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39" w:rsidRDefault="00DA2E03" w:rsidP="00DA2E03">
      <w:pPr>
        <w:shd w:val="clear" w:color="auto" w:fill="FFFFFF"/>
        <w:tabs>
          <w:tab w:val="left" w:pos="5529"/>
        </w:tabs>
        <w:ind w:left="-142"/>
        <w:jc w:val="center"/>
        <w:rPr>
          <w:rFonts w:ascii="Bookman Old Style" w:hAnsi="Bookman Old Style"/>
          <w:b/>
          <w:caps/>
          <w:sz w:val="28"/>
          <w:szCs w:val="28"/>
        </w:rPr>
      </w:pPr>
      <w:r w:rsidRPr="00DA2E03">
        <w:rPr>
          <w:rFonts w:ascii="Bookman Old Style" w:hAnsi="Bookman Old Style"/>
          <w:b/>
          <w:caps/>
          <w:sz w:val="28"/>
          <w:szCs w:val="28"/>
        </w:rPr>
        <w:t xml:space="preserve">Правила оформления курсовой работы </w:t>
      </w:r>
    </w:p>
    <w:p w:rsidR="00DA2E03" w:rsidRDefault="00DA2E03" w:rsidP="00DA2E03">
      <w:pPr>
        <w:shd w:val="clear" w:color="auto" w:fill="FFFFFF"/>
        <w:tabs>
          <w:tab w:val="left" w:pos="5529"/>
        </w:tabs>
        <w:ind w:left="-142"/>
        <w:jc w:val="center"/>
        <w:rPr>
          <w:rFonts w:ascii="Bookman Old Style" w:hAnsi="Bookman Old Style"/>
          <w:b/>
          <w:caps/>
          <w:sz w:val="28"/>
          <w:szCs w:val="28"/>
        </w:rPr>
      </w:pPr>
    </w:p>
    <w:p w:rsidR="00DA2E03" w:rsidRPr="00DA2E03" w:rsidRDefault="00DA2E03" w:rsidP="00DA2E03">
      <w:pPr>
        <w:pStyle w:val="a3"/>
        <w:numPr>
          <w:ilvl w:val="0"/>
          <w:numId w:val="10"/>
        </w:numPr>
        <w:shd w:val="clear" w:color="auto" w:fill="FFFFFF"/>
        <w:tabs>
          <w:tab w:val="left" w:pos="5529"/>
        </w:tabs>
        <w:jc w:val="center"/>
        <w:rPr>
          <w:rFonts w:ascii="Bookman Old Style" w:hAnsi="Bookman Old Style"/>
          <w:b/>
          <w:i/>
          <w:caps/>
          <w:sz w:val="28"/>
          <w:szCs w:val="28"/>
        </w:rPr>
      </w:pPr>
      <w:r w:rsidRPr="00DA2E03">
        <w:rPr>
          <w:rFonts w:ascii="Bookman Old Style" w:eastAsia="Times New Roman" w:hAnsi="Bookman Old Style"/>
          <w:i/>
          <w:iCs/>
          <w:sz w:val="28"/>
          <w:szCs w:val="28"/>
        </w:rPr>
        <w:t>Общие положения</w:t>
      </w:r>
      <w:r>
        <w:rPr>
          <w:rFonts w:ascii="Bookman Old Style" w:eastAsia="Times New Roman" w:hAnsi="Bookman Old Style"/>
          <w:i/>
          <w:iCs/>
          <w:sz w:val="28"/>
          <w:szCs w:val="28"/>
        </w:rPr>
        <w:t>.</w:t>
      </w:r>
    </w:p>
    <w:p w:rsidR="00DA2E03" w:rsidRPr="00DA2E03" w:rsidRDefault="00DA2E03" w:rsidP="00DA2E03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284" w:right="5" w:hanging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</w:t>
      </w:r>
      <w:r w:rsidRPr="00DA2E03">
        <w:rPr>
          <w:rFonts w:eastAsia="Times New Roman"/>
          <w:sz w:val="28"/>
          <w:szCs w:val="28"/>
        </w:rPr>
        <w:t>урсовая работа имеет своей целью: систематизацию, закрепление, расш</w:t>
      </w:r>
      <w:r w:rsidRPr="00DA2E03">
        <w:rPr>
          <w:rFonts w:eastAsia="Times New Roman"/>
          <w:sz w:val="28"/>
          <w:szCs w:val="28"/>
        </w:rPr>
        <w:t>и</w:t>
      </w:r>
      <w:r w:rsidRPr="00DA2E03">
        <w:rPr>
          <w:rFonts w:eastAsia="Times New Roman"/>
          <w:sz w:val="28"/>
          <w:szCs w:val="28"/>
        </w:rPr>
        <w:t>рение и углубление теоретических и практических знаний в области педаг</w:t>
      </w:r>
      <w:r w:rsidRPr="00DA2E03">
        <w:rPr>
          <w:rFonts w:eastAsia="Times New Roman"/>
          <w:sz w:val="28"/>
          <w:szCs w:val="28"/>
        </w:rPr>
        <w:t>о</w:t>
      </w:r>
      <w:r w:rsidRPr="00DA2E03">
        <w:rPr>
          <w:rFonts w:eastAsia="Times New Roman"/>
          <w:sz w:val="28"/>
          <w:szCs w:val="28"/>
        </w:rPr>
        <w:t>гики, психоло</w:t>
      </w:r>
      <w:r>
        <w:rPr>
          <w:rFonts w:eastAsia="Times New Roman"/>
          <w:sz w:val="28"/>
          <w:szCs w:val="28"/>
        </w:rPr>
        <w:t>гии, частных ме</w:t>
      </w:r>
      <w:r w:rsidRPr="00DA2E03">
        <w:rPr>
          <w:rFonts w:eastAsia="Times New Roman"/>
          <w:sz w:val="28"/>
          <w:szCs w:val="28"/>
        </w:rPr>
        <w:t>тодик и применение этих знаний при решении конкретных научно-теоретических и научно-методических задач;</w:t>
      </w:r>
    </w:p>
    <w:p w:rsidR="00DA2E03" w:rsidRPr="00DA2E03" w:rsidRDefault="00DA2E03" w:rsidP="00DA2E03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DA2E03">
        <w:rPr>
          <w:rFonts w:eastAsia="Times New Roman"/>
          <w:sz w:val="28"/>
          <w:szCs w:val="28"/>
        </w:rPr>
        <w:t>формирование и развитие у студенто</w:t>
      </w:r>
      <w:r>
        <w:rPr>
          <w:rFonts w:eastAsia="Times New Roman"/>
          <w:sz w:val="28"/>
          <w:szCs w:val="28"/>
        </w:rPr>
        <w:t>в умений и навыков самостоятель</w:t>
      </w:r>
      <w:r w:rsidRPr="00DA2E03">
        <w:rPr>
          <w:rFonts w:eastAsia="Times New Roman"/>
          <w:sz w:val="28"/>
          <w:szCs w:val="28"/>
        </w:rPr>
        <w:t>ной творческой научно-исследовательской работы на основе анализа научной, научно-методической литературы, передового пе</w:t>
      </w:r>
      <w:r>
        <w:rPr>
          <w:rFonts w:eastAsia="Times New Roman"/>
          <w:sz w:val="28"/>
          <w:szCs w:val="28"/>
        </w:rPr>
        <w:t>дагогическо</w:t>
      </w:r>
      <w:r w:rsidRPr="00DA2E03">
        <w:rPr>
          <w:rFonts w:eastAsia="Times New Roman"/>
          <w:sz w:val="28"/>
          <w:szCs w:val="28"/>
        </w:rPr>
        <w:t>го опыта и опыта своей педагогической деятельности;</w:t>
      </w:r>
    </w:p>
    <w:p w:rsidR="00DA2E03" w:rsidRPr="00DA2E03" w:rsidRDefault="00DA2E03" w:rsidP="00DA2E03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284" w:right="5" w:hanging="284"/>
        <w:jc w:val="both"/>
        <w:rPr>
          <w:sz w:val="28"/>
          <w:szCs w:val="28"/>
        </w:rPr>
      </w:pPr>
      <w:r w:rsidRPr="00DA2E03">
        <w:rPr>
          <w:rFonts w:eastAsia="Times New Roman"/>
          <w:sz w:val="28"/>
          <w:szCs w:val="28"/>
        </w:rPr>
        <w:t>формирование и развитие интереса и мотивов к научно-исследовательской работе и профессиональ</w:t>
      </w:r>
      <w:r>
        <w:rPr>
          <w:rFonts w:eastAsia="Times New Roman"/>
          <w:sz w:val="28"/>
          <w:szCs w:val="28"/>
        </w:rPr>
        <w:t>но-педагогической деятель</w:t>
      </w:r>
      <w:r w:rsidRPr="00DA2E03">
        <w:rPr>
          <w:rFonts w:eastAsia="Times New Roman"/>
          <w:sz w:val="28"/>
          <w:szCs w:val="28"/>
        </w:rPr>
        <w:t>ности;</w:t>
      </w:r>
    </w:p>
    <w:p w:rsidR="00DA2E03" w:rsidRPr="00DA2E03" w:rsidRDefault="00DA2E03" w:rsidP="00DA2E03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284" w:right="19" w:hanging="284"/>
        <w:jc w:val="both"/>
        <w:rPr>
          <w:sz w:val="28"/>
          <w:szCs w:val="28"/>
        </w:rPr>
      </w:pPr>
      <w:r w:rsidRPr="00DA2E03">
        <w:rPr>
          <w:rFonts w:eastAsia="Times New Roman"/>
          <w:sz w:val="28"/>
          <w:szCs w:val="28"/>
        </w:rPr>
        <w:t>выявление уровня подготовленности студентов к самостоятельной творч</w:t>
      </w:r>
      <w:r w:rsidRPr="00DA2E03">
        <w:rPr>
          <w:rFonts w:eastAsia="Times New Roman"/>
          <w:sz w:val="28"/>
          <w:szCs w:val="28"/>
        </w:rPr>
        <w:t>е</w:t>
      </w:r>
      <w:r w:rsidRPr="00DA2E03">
        <w:rPr>
          <w:rFonts w:eastAsia="Times New Roman"/>
          <w:sz w:val="28"/>
          <w:szCs w:val="28"/>
        </w:rPr>
        <w:t>ской работе в современных условиях.</w:t>
      </w:r>
    </w:p>
    <w:p w:rsidR="00DA2E03" w:rsidRPr="00DA2E03" w:rsidRDefault="00DA2E03" w:rsidP="00DA2E03">
      <w:pPr>
        <w:shd w:val="clear" w:color="auto" w:fill="FFFFFF"/>
        <w:ind w:right="10" w:firstLine="533"/>
        <w:jc w:val="both"/>
        <w:rPr>
          <w:sz w:val="28"/>
          <w:szCs w:val="28"/>
        </w:rPr>
      </w:pPr>
      <w:r w:rsidRPr="00DA2E03">
        <w:rPr>
          <w:rFonts w:eastAsia="Times New Roman"/>
          <w:sz w:val="28"/>
          <w:szCs w:val="28"/>
        </w:rPr>
        <w:t xml:space="preserve">Тема курсовой работы </w:t>
      </w:r>
      <w:r>
        <w:rPr>
          <w:rFonts w:eastAsia="Times New Roman"/>
          <w:sz w:val="28"/>
          <w:szCs w:val="28"/>
        </w:rPr>
        <w:t>избирается студентом из предло</w:t>
      </w:r>
      <w:r w:rsidRPr="00DA2E03">
        <w:rPr>
          <w:rFonts w:eastAsia="Times New Roman"/>
          <w:sz w:val="28"/>
          <w:szCs w:val="28"/>
        </w:rPr>
        <w:t xml:space="preserve">женной кафедрой тематики. </w:t>
      </w:r>
    </w:p>
    <w:p w:rsidR="00DA2E03" w:rsidRPr="00DA2E03" w:rsidRDefault="00DA2E03" w:rsidP="00DA2E03">
      <w:pPr>
        <w:pStyle w:val="a3"/>
        <w:numPr>
          <w:ilvl w:val="0"/>
          <w:numId w:val="10"/>
        </w:numPr>
        <w:shd w:val="clear" w:color="auto" w:fill="FFFFFF"/>
        <w:jc w:val="center"/>
        <w:rPr>
          <w:rFonts w:ascii="Bookman Old Style" w:hAnsi="Bookman Old Style"/>
          <w:b/>
          <w:i/>
          <w:caps/>
          <w:sz w:val="28"/>
          <w:szCs w:val="28"/>
        </w:rPr>
      </w:pPr>
      <w:r>
        <w:rPr>
          <w:rFonts w:ascii="Bookman Old Style" w:eastAsia="Times New Roman" w:hAnsi="Bookman Old Style"/>
          <w:i/>
          <w:sz w:val="28"/>
          <w:szCs w:val="28"/>
        </w:rPr>
        <w:t>С</w:t>
      </w:r>
      <w:r w:rsidRPr="00DA2E03">
        <w:rPr>
          <w:rFonts w:ascii="Bookman Old Style" w:eastAsia="Times New Roman" w:hAnsi="Bookman Old Style"/>
          <w:i/>
          <w:sz w:val="28"/>
          <w:szCs w:val="28"/>
        </w:rPr>
        <w:t>труктура курсовой работы</w:t>
      </w:r>
      <w:r>
        <w:rPr>
          <w:rFonts w:ascii="Bookman Old Style" w:eastAsia="Times New Roman" w:hAnsi="Bookman Old Style"/>
          <w:i/>
          <w:sz w:val="28"/>
          <w:szCs w:val="28"/>
        </w:rPr>
        <w:t>.</w:t>
      </w:r>
    </w:p>
    <w:p w:rsidR="00DA2E03" w:rsidRPr="00DA2E03" w:rsidRDefault="00DA2E03" w:rsidP="00DA2E03">
      <w:pPr>
        <w:shd w:val="clear" w:color="auto" w:fill="FFFFFF"/>
        <w:ind w:left="557"/>
        <w:rPr>
          <w:sz w:val="28"/>
          <w:szCs w:val="28"/>
        </w:rPr>
      </w:pPr>
      <w:r w:rsidRPr="00DA2E03">
        <w:rPr>
          <w:rFonts w:eastAsia="Times New Roman"/>
          <w:sz w:val="28"/>
          <w:szCs w:val="28"/>
        </w:rPr>
        <w:t>По своей структуре курсовая работа обычно включает:</w:t>
      </w:r>
    </w:p>
    <w:p w:rsidR="00DA2E03" w:rsidRPr="00DA2E03" w:rsidRDefault="00DA2E03" w:rsidP="00DA2E03">
      <w:pPr>
        <w:numPr>
          <w:ilvl w:val="0"/>
          <w:numId w:val="12"/>
        </w:numPr>
        <w:shd w:val="clear" w:color="auto" w:fill="FFFFFF"/>
        <w:tabs>
          <w:tab w:val="left" w:pos="426"/>
          <w:tab w:val="left" w:pos="993"/>
        </w:tabs>
        <w:ind w:left="993" w:hanging="426"/>
        <w:rPr>
          <w:spacing w:val="-18"/>
          <w:sz w:val="28"/>
          <w:szCs w:val="28"/>
        </w:rPr>
      </w:pPr>
      <w:r w:rsidRPr="00DA2E03">
        <w:rPr>
          <w:rFonts w:eastAsia="Times New Roman"/>
          <w:sz w:val="28"/>
          <w:szCs w:val="28"/>
        </w:rPr>
        <w:t>Оглавление</w:t>
      </w:r>
      <w:r>
        <w:rPr>
          <w:rFonts w:eastAsia="Times New Roman"/>
          <w:sz w:val="28"/>
          <w:szCs w:val="28"/>
        </w:rPr>
        <w:t>.</w:t>
      </w:r>
    </w:p>
    <w:p w:rsidR="00DA2E03" w:rsidRPr="00DA2E03" w:rsidRDefault="00DA2E03" w:rsidP="00DA2E03">
      <w:pPr>
        <w:numPr>
          <w:ilvl w:val="0"/>
          <w:numId w:val="12"/>
        </w:numPr>
        <w:shd w:val="clear" w:color="auto" w:fill="FFFFFF"/>
        <w:tabs>
          <w:tab w:val="left" w:pos="426"/>
          <w:tab w:val="left" w:pos="993"/>
        </w:tabs>
        <w:ind w:left="993" w:hanging="426"/>
        <w:rPr>
          <w:spacing w:val="-6"/>
          <w:sz w:val="28"/>
          <w:szCs w:val="28"/>
        </w:rPr>
      </w:pPr>
      <w:r w:rsidRPr="00DA2E03">
        <w:rPr>
          <w:rFonts w:eastAsia="Times New Roman"/>
          <w:sz w:val="28"/>
          <w:szCs w:val="28"/>
        </w:rPr>
        <w:t>Введение</w:t>
      </w:r>
      <w:r>
        <w:rPr>
          <w:rFonts w:eastAsia="Times New Roman"/>
          <w:sz w:val="28"/>
          <w:szCs w:val="28"/>
        </w:rPr>
        <w:t>.</w:t>
      </w:r>
    </w:p>
    <w:p w:rsidR="00DA2E03" w:rsidRPr="00DA2E03" w:rsidRDefault="00DA2E03" w:rsidP="00DA2E03">
      <w:pPr>
        <w:numPr>
          <w:ilvl w:val="0"/>
          <w:numId w:val="12"/>
        </w:numPr>
        <w:shd w:val="clear" w:color="auto" w:fill="FFFFFF"/>
        <w:tabs>
          <w:tab w:val="left" w:pos="426"/>
          <w:tab w:val="left" w:pos="993"/>
        </w:tabs>
        <w:ind w:left="993" w:hanging="426"/>
        <w:rPr>
          <w:spacing w:val="-6"/>
          <w:sz w:val="28"/>
          <w:szCs w:val="28"/>
        </w:rPr>
      </w:pPr>
      <w:r w:rsidRPr="00DA2E03">
        <w:rPr>
          <w:rFonts w:eastAsia="Times New Roman"/>
          <w:sz w:val="28"/>
          <w:szCs w:val="28"/>
        </w:rPr>
        <w:t>Основное содержание работы, состоящее из глав и параграфов</w:t>
      </w:r>
      <w:r>
        <w:rPr>
          <w:rFonts w:eastAsia="Times New Roman"/>
          <w:sz w:val="28"/>
          <w:szCs w:val="28"/>
        </w:rPr>
        <w:t>.</w:t>
      </w:r>
    </w:p>
    <w:p w:rsidR="00DA2E03" w:rsidRPr="00DA2E03" w:rsidRDefault="00DA2E03" w:rsidP="00DA2E03">
      <w:pPr>
        <w:numPr>
          <w:ilvl w:val="0"/>
          <w:numId w:val="12"/>
        </w:numPr>
        <w:shd w:val="clear" w:color="auto" w:fill="FFFFFF"/>
        <w:tabs>
          <w:tab w:val="left" w:pos="426"/>
          <w:tab w:val="left" w:pos="993"/>
        </w:tabs>
        <w:ind w:left="993" w:hanging="426"/>
        <w:rPr>
          <w:spacing w:val="-5"/>
          <w:sz w:val="28"/>
          <w:szCs w:val="28"/>
        </w:rPr>
      </w:pPr>
      <w:r w:rsidRPr="00DA2E03">
        <w:rPr>
          <w:rFonts w:eastAsia="Times New Roman"/>
          <w:sz w:val="28"/>
          <w:szCs w:val="28"/>
        </w:rPr>
        <w:t>Заключение</w:t>
      </w:r>
      <w:r>
        <w:rPr>
          <w:rFonts w:eastAsia="Times New Roman"/>
          <w:sz w:val="28"/>
          <w:szCs w:val="28"/>
        </w:rPr>
        <w:t>.</w:t>
      </w:r>
    </w:p>
    <w:p w:rsidR="00DA2E03" w:rsidRPr="00DA2E03" w:rsidRDefault="00DA2E03" w:rsidP="00DA2E03">
      <w:pPr>
        <w:numPr>
          <w:ilvl w:val="0"/>
          <w:numId w:val="12"/>
        </w:numPr>
        <w:shd w:val="clear" w:color="auto" w:fill="FFFFFF"/>
        <w:tabs>
          <w:tab w:val="left" w:pos="426"/>
          <w:tab w:val="left" w:pos="993"/>
        </w:tabs>
        <w:ind w:left="993" w:hanging="426"/>
        <w:rPr>
          <w:spacing w:val="-6"/>
          <w:sz w:val="28"/>
          <w:szCs w:val="28"/>
        </w:rPr>
      </w:pPr>
      <w:r w:rsidRPr="00DA2E03">
        <w:rPr>
          <w:rFonts w:eastAsia="Times New Roman"/>
          <w:sz w:val="28"/>
          <w:szCs w:val="28"/>
        </w:rPr>
        <w:t>Список использованной литературы (Литература)</w:t>
      </w:r>
      <w:r>
        <w:rPr>
          <w:rFonts w:eastAsia="Times New Roman"/>
          <w:sz w:val="28"/>
          <w:szCs w:val="28"/>
        </w:rPr>
        <w:t>.</w:t>
      </w:r>
    </w:p>
    <w:p w:rsidR="00DA2E03" w:rsidRPr="00DA2E03" w:rsidRDefault="00DA2E03" w:rsidP="00DA2E03">
      <w:pPr>
        <w:numPr>
          <w:ilvl w:val="0"/>
          <w:numId w:val="12"/>
        </w:numPr>
        <w:shd w:val="clear" w:color="auto" w:fill="FFFFFF"/>
        <w:tabs>
          <w:tab w:val="left" w:pos="426"/>
          <w:tab w:val="left" w:pos="993"/>
        </w:tabs>
        <w:ind w:left="993" w:hanging="426"/>
        <w:rPr>
          <w:spacing w:val="-5"/>
          <w:sz w:val="28"/>
          <w:szCs w:val="28"/>
        </w:rPr>
      </w:pPr>
      <w:r w:rsidRPr="00DA2E03">
        <w:rPr>
          <w:rFonts w:eastAsia="Times New Roman"/>
          <w:sz w:val="28"/>
          <w:szCs w:val="28"/>
        </w:rPr>
        <w:t>Приложения</w:t>
      </w:r>
      <w:r>
        <w:rPr>
          <w:rFonts w:eastAsia="Times New Roman"/>
          <w:sz w:val="28"/>
          <w:szCs w:val="28"/>
        </w:rPr>
        <w:t>.</w:t>
      </w:r>
    </w:p>
    <w:p w:rsidR="00DA2E03" w:rsidRPr="00DA2E03" w:rsidRDefault="00DA2E03" w:rsidP="00DA2E03">
      <w:pPr>
        <w:shd w:val="clear" w:color="auto" w:fill="FFFFFF"/>
        <w:ind w:left="283"/>
        <w:rPr>
          <w:rFonts w:eastAsia="Times New Roman"/>
          <w:sz w:val="28"/>
          <w:szCs w:val="28"/>
        </w:rPr>
      </w:pPr>
    </w:p>
    <w:p w:rsidR="00DA2E03" w:rsidRPr="00DA2E03" w:rsidRDefault="00DA2E03" w:rsidP="00DA2E03">
      <w:pPr>
        <w:shd w:val="clear" w:color="auto" w:fill="FFFFFF"/>
        <w:ind w:left="283"/>
        <w:rPr>
          <w:sz w:val="28"/>
          <w:szCs w:val="28"/>
        </w:rPr>
      </w:pPr>
      <w:r w:rsidRPr="00DA2E03">
        <w:rPr>
          <w:rFonts w:eastAsia="Times New Roman"/>
          <w:sz w:val="28"/>
          <w:szCs w:val="28"/>
        </w:rPr>
        <w:t>Краткая характеристика структурных разделов работы:</w:t>
      </w:r>
    </w:p>
    <w:p w:rsidR="00DA2E03" w:rsidRPr="00DA2E03" w:rsidRDefault="00DA2E03" w:rsidP="00DA2E03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A2E03">
        <w:rPr>
          <w:rFonts w:ascii="Monotype Corsiva" w:eastAsia="Times New Roman" w:hAnsi="Monotype Corsiva"/>
          <w:i/>
          <w:sz w:val="28"/>
          <w:szCs w:val="28"/>
        </w:rPr>
        <w:t>Оглавление:</w:t>
      </w:r>
      <w:r w:rsidRPr="00DA2E03">
        <w:rPr>
          <w:rFonts w:eastAsia="Times New Roman"/>
          <w:sz w:val="28"/>
          <w:szCs w:val="28"/>
        </w:rPr>
        <w:t xml:space="preserve"> это перечень глав и параграфов работы в их последова</w:t>
      </w:r>
      <w:r w:rsidRPr="00DA2E03">
        <w:rPr>
          <w:rFonts w:eastAsia="Times New Roman"/>
          <w:sz w:val="28"/>
          <w:szCs w:val="28"/>
        </w:rPr>
        <w:softHyphen/>
        <w:t>тельности с указанием страницы, на которой начинается глава и пара</w:t>
      </w:r>
      <w:r w:rsidRPr="00DA2E03">
        <w:rPr>
          <w:rFonts w:eastAsia="Times New Roman"/>
          <w:sz w:val="28"/>
          <w:szCs w:val="28"/>
        </w:rPr>
        <w:softHyphen/>
        <w:t>граф.</w:t>
      </w:r>
    </w:p>
    <w:p w:rsidR="00DA2E03" w:rsidRPr="00DA2E03" w:rsidRDefault="00DA2E03" w:rsidP="00DA2E03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right="5" w:firstLine="567"/>
        <w:jc w:val="both"/>
        <w:rPr>
          <w:sz w:val="28"/>
          <w:szCs w:val="28"/>
        </w:rPr>
      </w:pPr>
      <w:r w:rsidRPr="00DA2E03">
        <w:rPr>
          <w:rFonts w:ascii="Monotype Corsiva" w:eastAsia="Times New Roman" w:hAnsi="Monotype Corsiva"/>
          <w:i/>
          <w:sz w:val="28"/>
          <w:szCs w:val="28"/>
        </w:rPr>
        <w:t>Введение:</w:t>
      </w:r>
      <w:r w:rsidRPr="00DA2E03">
        <w:rPr>
          <w:rFonts w:eastAsia="Times New Roman"/>
          <w:sz w:val="28"/>
          <w:szCs w:val="28"/>
        </w:rPr>
        <w:t xml:space="preserve"> основные позиции, которые должны найти свое отражение во введении: обоснование актуальности пробле</w:t>
      </w:r>
      <w:r w:rsidRPr="00DA2E03">
        <w:rPr>
          <w:rFonts w:eastAsia="Times New Roman"/>
          <w:sz w:val="28"/>
          <w:szCs w:val="28"/>
        </w:rPr>
        <w:softHyphen/>
        <w:t>мы на основе анализа теоретич</w:t>
      </w:r>
      <w:r w:rsidRPr="00DA2E03">
        <w:rPr>
          <w:rFonts w:eastAsia="Times New Roman"/>
          <w:sz w:val="28"/>
          <w:szCs w:val="28"/>
        </w:rPr>
        <w:t>е</w:t>
      </w:r>
      <w:r w:rsidRPr="00DA2E03">
        <w:rPr>
          <w:rFonts w:eastAsia="Times New Roman"/>
          <w:sz w:val="28"/>
          <w:szCs w:val="28"/>
        </w:rPr>
        <w:t>ских исследований и практики; изложе</w:t>
      </w:r>
      <w:r w:rsidRPr="00DA2E03">
        <w:rPr>
          <w:rFonts w:eastAsia="Times New Roman"/>
          <w:sz w:val="28"/>
          <w:szCs w:val="28"/>
        </w:rPr>
        <w:softHyphen/>
        <w:t>ние общего замысла и логики исслед</w:t>
      </w:r>
      <w:r w:rsidRPr="00DA2E03">
        <w:rPr>
          <w:rFonts w:eastAsia="Times New Roman"/>
          <w:sz w:val="28"/>
          <w:szCs w:val="28"/>
        </w:rPr>
        <w:t>о</w:t>
      </w:r>
      <w:r w:rsidRPr="00DA2E03">
        <w:rPr>
          <w:rFonts w:eastAsia="Times New Roman"/>
          <w:sz w:val="28"/>
          <w:szCs w:val="28"/>
        </w:rPr>
        <w:t xml:space="preserve">вания (объект </w:t>
      </w:r>
      <w:r>
        <w:rPr>
          <w:rFonts w:eastAsia="Times New Roman"/>
          <w:sz w:val="28"/>
          <w:szCs w:val="28"/>
        </w:rPr>
        <w:t>–</w:t>
      </w:r>
      <w:r w:rsidRPr="00DA2E03">
        <w:rPr>
          <w:rFonts w:eastAsia="Times New Roman"/>
          <w:sz w:val="28"/>
          <w:szCs w:val="28"/>
        </w:rPr>
        <w:t xml:space="preserve"> предмет </w:t>
      </w:r>
      <w:r>
        <w:rPr>
          <w:rFonts w:eastAsia="Times New Roman"/>
          <w:sz w:val="28"/>
          <w:szCs w:val="28"/>
        </w:rPr>
        <w:t>–</w:t>
      </w:r>
      <w:r w:rsidRPr="00DA2E03">
        <w:rPr>
          <w:rFonts w:eastAsia="Times New Roman"/>
          <w:sz w:val="28"/>
          <w:szCs w:val="28"/>
        </w:rPr>
        <w:t xml:space="preserve"> цель </w:t>
      </w:r>
      <w:r>
        <w:rPr>
          <w:rFonts w:eastAsia="Times New Roman"/>
          <w:sz w:val="28"/>
          <w:szCs w:val="28"/>
        </w:rPr>
        <w:t>–</w:t>
      </w:r>
      <w:r w:rsidRPr="00DA2E03">
        <w:rPr>
          <w:rFonts w:eastAsia="Times New Roman"/>
          <w:sz w:val="28"/>
          <w:szCs w:val="28"/>
        </w:rPr>
        <w:t xml:space="preserve"> гипотеза </w:t>
      </w:r>
      <w:r>
        <w:rPr>
          <w:rFonts w:eastAsia="Times New Roman"/>
          <w:sz w:val="28"/>
          <w:szCs w:val="28"/>
        </w:rPr>
        <w:t>–</w:t>
      </w:r>
      <w:r w:rsidRPr="00DA2E03">
        <w:rPr>
          <w:rFonts w:eastAsia="Times New Roman"/>
          <w:sz w:val="28"/>
          <w:szCs w:val="28"/>
        </w:rPr>
        <w:t xml:space="preserve"> задачи </w:t>
      </w:r>
      <w:r>
        <w:rPr>
          <w:rFonts w:eastAsia="Times New Roman"/>
          <w:sz w:val="28"/>
          <w:szCs w:val="28"/>
        </w:rPr>
        <w:t>–</w:t>
      </w:r>
      <w:r w:rsidRPr="00DA2E03">
        <w:rPr>
          <w:rFonts w:eastAsia="Times New Roman"/>
          <w:sz w:val="28"/>
          <w:szCs w:val="28"/>
        </w:rPr>
        <w:t xml:space="preserve"> методы исследования). Во введении, как пра</w:t>
      </w:r>
      <w:r w:rsidRPr="00DA2E03">
        <w:rPr>
          <w:rFonts w:eastAsia="Times New Roman"/>
          <w:sz w:val="28"/>
          <w:szCs w:val="28"/>
        </w:rPr>
        <w:softHyphen/>
        <w:t>вило, дается краткая характеристика структуры работы.</w:t>
      </w:r>
    </w:p>
    <w:p w:rsidR="00DA2E03" w:rsidRPr="00DA2E03" w:rsidRDefault="00DA2E03" w:rsidP="00DA2E03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right="5" w:firstLine="567"/>
        <w:jc w:val="both"/>
        <w:rPr>
          <w:sz w:val="28"/>
          <w:szCs w:val="28"/>
        </w:rPr>
      </w:pPr>
      <w:r w:rsidRPr="00DA2E03">
        <w:rPr>
          <w:rFonts w:ascii="Monotype Corsiva" w:eastAsia="Times New Roman" w:hAnsi="Monotype Corsiva"/>
          <w:i/>
          <w:sz w:val="28"/>
          <w:szCs w:val="28"/>
        </w:rPr>
        <w:t>Основное содержание работы</w:t>
      </w:r>
      <w:r w:rsidRPr="00DA2E03">
        <w:rPr>
          <w:rFonts w:eastAsia="Times New Roman"/>
          <w:sz w:val="28"/>
          <w:szCs w:val="28"/>
        </w:rPr>
        <w:t>: в главах проводится исторический экс</w:t>
      </w:r>
      <w:r w:rsidRPr="00DA2E03">
        <w:rPr>
          <w:rFonts w:eastAsia="Times New Roman"/>
          <w:sz w:val="28"/>
          <w:szCs w:val="28"/>
        </w:rPr>
        <w:softHyphen/>
        <w:t>курс (иногда он может быть во введении), представляются результаты исследования - теоретического и экспериментального. Как правило, первая глава посвящена теоретическим (психолого-педагогическим, философским и другим) аспектам проблемы, вторая - эксперименталь</w:t>
      </w:r>
      <w:r w:rsidRPr="00DA2E03">
        <w:rPr>
          <w:rFonts w:eastAsia="Times New Roman"/>
          <w:sz w:val="28"/>
          <w:szCs w:val="28"/>
        </w:rPr>
        <w:softHyphen/>
        <w:t>ному материалу или анализу передового педагогического опыта на ос</w:t>
      </w:r>
      <w:r w:rsidRPr="00DA2E03">
        <w:rPr>
          <w:rFonts w:eastAsia="Times New Roman"/>
          <w:sz w:val="28"/>
          <w:szCs w:val="28"/>
        </w:rPr>
        <w:softHyphen/>
        <w:t>нове изучения научно-методической литературы, периодической печа</w:t>
      </w:r>
      <w:r w:rsidRPr="00DA2E03">
        <w:rPr>
          <w:rFonts w:eastAsia="Times New Roman"/>
          <w:sz w:val="28"/>
          <w:szCs w:val="28"/>
        </w:rPr>
        <w:softHyphen/>
        <w:t>ти, материалов научно-практических конференций. Жел</w:t>
      </w:r>
      <w:r w:rsidRPr="00DA2E03">
        <w:rPr>
          <w:rFonts w:eastAsia="Times New Roman"/>
          <w:sz w:val="28"/>
          <w:szCs w:val="28"/>
        </w:rPr>
        <w:t>а</w:t>
      </w:r>
      <w:r w:rsidRPr="00DA2E03">
        <w:rPr>
          <w:rFonts w:eastAsia="Times New Roman"/>
          <w:sz w:val="28"/>
          <w:szCs w:val="28"/>
        </w:rPr>
        <w:t>тельно каждый параграф и главу завершать краткими выводами: это позволит соотне</w:t>
      </w:r>
      <w:r w:rsidRPr="00DA2E03">
        <w:rPr>
          <w:rFonts w:eastAsia="Times New Roman"/>
          <w:sz w:val="28"/>
          <w:szCs w:val="28"/>
        </w:rPr>
        <w:softHyphen/>
        <w:t>сти содержание работы с общим замыслом и логикой исследования, ко</w:t>
      </w:r>
      <w:r w:rsidRPr="00DA2E03">
        <w:rPr>
          <w:rFonts w:eastAsia="Times New Roman"/>
          <w:sz w:val="28"/>
          <w:szCs w:val="28"/>
        </w:rPr>
        <w:softHyphen/>
      </w:r>
      <w:r w:rsidRPr="00DA2E03">
        <w:rPr>
          <w:rFonts w:eastAsia="Times New Roman"/>
          <w:sz w:val="28"/>
          <w:szCs w:val="28"/>
        </w:rPr>
        <w:lastRenderedPageBreak/>
        <w:t>торые изложены во «Введении».</w:t>
      </w:r>
    </w:p>
    <w:p w:rsidR="00DA2E03" w:rsidRPr="00DA2E03" w:rsidRDefault="00DA2E03" w:rsidP="00DA2E03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right="14" w:firstLine="567"/>
        <w:jc w:val="both"/>
        <w:rPr>
          <w:sz w:val="28"/>
          <w:szCs w:val="28"/>
        </w:rPr>
      </w:pPr>
      <w:r w:rsidRPr="00DA2E03">
        <w:rPr>
          <w:rFonts w:ascii="Monotype Corsiva" w:eastAsia="Times New Roman" w:hAnsi="Monotype Corsiva"/>
          <w:i/>
          <w:sz w:val="28"/>
          <w:szCs w:val="28"/>
        </w:rPr>
        <w:t>Заключение:</w:t>
      </w:r>
      <w:r w:rsidRPr="00DA2E03">
        <w:rPr>
          <w:rFonts w:eastAsia="Times New Roman"/>
          <w:sz w:val="28"/>
          <w:szCs w:val="28"/>
        </w:rPr>
        <w:t xml:space="preserve"> в этом разделе подводится итог всей работы в форме вы</w:t>
      </w:r>
      <w:r w:rsidRPr="00DA2E03">
        <w:rPr>
          <w:rFonts w:eastAsia="Times New Roman"/>
          <w:sz w:val="28"/>
          <w:szCs w:val="28"/>
        </w:rPr>
        <w:softHyphen/>
        <w:t>водов на основе сопоставления общего замысла работы, логики иссле</w:t>
      </w:r>
      <w:r w:rsidRPr="00DA2E03">
        <w:rPr>
          <w:rFonts w:eastAsia="Times New Roman"/>
          <w:sz w:val="28"/>
          <w:szCs w:val="28"/>
        </w:rPr>
        <w:softHyphen/>
        <w:t>дования (содержания научного аппарата) и результатов исследования.</w:t>
      </w:r>
    </w:p>
    <w:p w:rsidR="00DA2E03" w:rsidRPr="00DA2E03" w:rsidRDefault="00DA2E03" w:rsidP="00DA2E03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right="10" w:firstLine="567"/>
        <w:jc w:val="both"/>
        <w:rPr>
          <w:sz w:val="28"/>
          <w:szCs w:val="28"/>
        </w:rPr>
      </w:pPr>
      <w:r w:rsidRPr="00DA2E03">
        <w:rPr>
          <w:rFonts w:ascii="Monotype Corsiva" w:eastAsia="Times New Roman" w:hAnsi="Monotype Corsiva"/>
          <w:sz w:val="28"/>
          <w:szCs w:val="28"/>
        </w:rPr>
        <w:t xml:space="preserve">Литература: </w:t>
      </w:r>
      <w:r w:rsidRPr="00DA2E03">
        <w:rPr>
          <w:rFonts w:eastAsia="Times New Roman"/>
          <w:sz w:val="28"/>
          <w:szCs w:val="28"/>
        </w:rPr>
        <w:t>приводится список использованных источников в соответ</w:t>
      </w:r>
      <w:r w:rsidRPr="00DA2E03">
        <w:rPr>
          <w:rFonts w:eastAsia="Times New Roman"/>
          <w:sz w:val="28"/>
          <w:szCs w:val="28"/>
        </w:rPr>
        <w:softHyphen/>
        <w:t>ствии с требованиями к их оформлению (в алфавитном порядке, с ука</w:t>
      </w:r>
      <w:r w:rsidRPr="00DA2E03">
        <w:rPr>
          <w:rFonts w:eastAsia="Times New Roman"/>
          <w:sz w:val="28"/>
          <w:szCs w:val="28"/>
        </w:rPr>
        <w:softHyphen/>
        <w:t>занием выходных данных: автор, место издания, издательство, год из</w:t>
      </w:r>
      <w:r w:rsidRPr="00DA2E03">
        <w:rPr>
          <w:rFonts w:eastAsia="Times New Roman"/>
          <w:sz w:val="28"/>
          <w:szCs w:val="28"/>
        </w:rPr>
        <w:softHyphen/>
        <w:t>дания, количество страниц в источнике).</w:t>
      </w:r>
    </w:p>
    <w:p w:rsidR="00DA2E03" w:rsidRPr="00DA2E03" w:rsidRDefault="00DA2E03" w:rsidP="00DA2E03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right="10" w:firstLine="567"/>
        <w:jc w:val="both"/>
        <w:rPr>
          <w:sz w:val="28"/>
          <w:szCs w:val="28"/>
        </w:rPr>
      </w:pPr>
      <w:r w:rsidRPr="00DA2E03">
        <w:rPr>
          <w:rFonts w:ascii="Monotype Corsiva" w:eastAsia="Times New Roman" w:hAnsi="Monotype Corsiva"/>
          <w:sz w:val="28"/>
          <w:szCs w:val="28"/>
        </w:rPr>
        <w:t>Приложения:</w:t>
      </w:r>
      <w:r w:rsidRPr="00DA2E03">
        <w:rPr>
          <w:rFonts w:eastAsia="Times New Roman"/>
          <w:sz w:val="28"/>
          <w:szCs w:val="28"/>
        </w:rPr>
        <w:t xml:space="preserve"> в данном разделе (не обязательном) могут быть приложе</w:t>
      </w:r>
      <w:r w:rsidRPr="00DA2E03">
        <w:rPr>
          <w:rFonts w:eastAsia="Times New Roman"/>
          <w:sz w:val="28"/>
          <w:szCs w:val="28"/>
        </w:rPr>
        <w:softHyphen/>
        <w:t>ны материалы анкет, тесты, диаграммы, разработки уроков и т.п., кото</w:t>
      </w:r>
      <w:r w:rsidRPr="00DA2E03">
        <w:rPr>
          <w:rFonts w:eastAsia="Times New Roman"/>
          <w:sz w:val="28"/>
          <w:szCs w:val="28"/>
        </w:rPr>
        <w:softHyphen/>
        <w:t>рые были использованы и обобщены в ходе исследования.</w:t>
      </w:r>
    </w:p>
    <w:p w:rsidR="00DA2E03" w:rsidRPr="00DA2E03" w:rsidRDefault="00DA2E03" w:rsidP="00DA2E03">
      <w:pPr>
        <w:pStyle w:val="a3"/>
        <w:shd w:val="clear" w:color="auto" w:fill="FFFFFF"/>
        <w:ind w:left="360"/>
        <w:jc w:val="both"/>
        <w:rPr>
          <w:rFonts w:ascii="Bookman Old Style" w:hAnsi="Bookman Old Style"/>
          <w:b/>
          <w:i/>
          <w:caps/>
          <w:sz w:val="28"/>
          <w:szCs w:val="28"/>
        </w:rPr>
      </w:pPr>
    </w:p>
    <w:p w:rsidR="00B03539" w:rsidRPr="00E131E5" w:rsidRDefault="00E131E5" w:rsidP="00E131E5">
      <w:pPr>
        <w:shd w:val="clear" w:color="auto" w:fill="FFFFFF"/>
        <w:ind w:left="24" w:hanging="24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eastAsia="Times New Roman" w:hAnsi="Bookman Old Style"/>
          <w:i/>
          <w:iCs/>
          <w:sz w:val="28"/>
          <w:szCs w:val="28"/>
        </w:rPr>
        <w:t xml:space="preserve">3. </w:t>
      </w:r>
      <w:r w:rsidR="0053301C" w:rsidRPr="00E131E5">
        <w:rPr>
          <w:rFonts w:ascii="Bookman Old Style" w:eastAsia="Times New Roman" w:hAnsi="Bookman Old Style"/>
          <w:i/>
          <w:iCs/>
          <w:sz w:val="28"/>
          <w:szCs w:val="28"/>
        </w:rPr>
        <w:t>Логика педагогического исследования.</w:t>
      </w:r>
    </w:p>
    <w:p w:rsidR="00B03539" w:rsidRPr="00E131E5" w:rsidRDefault="00E131E5" w:rsidP="00E131E5">
      <w:pPr>
        <w:shd w:val="clear" w:color="auto" w:fill="FFFFFF"/>
        <w:tabs>
          <w:tab w:val="left" w:pos="379"/>
        </w:tabs>
        <w:ind w:left="10" w:firstLine="557"/>
        <w:rPr>
          <w:rFonts w:ascii="Bookman Old Style" w:hAnsi="Bookman Old Style"/>
          <w:i/>
          <w:sz w:val="28"/>
          <w:szCs w:val="28"/>
        </w:rPr>
      </w:pPr>
      <w:r w:rsidRPr="00E131E5">
        <w:rPr>
          <w:rFonts w:ascii="Bookman Old Style" w:hAnsi="Bookman Old Style"/>
          <w:i/>
          <w:spacing w:val="-3"/>
          <w:sz w:val="28"/>
          <w:szCs w:val="28"/>
        </w:rPr>
        <w:t xml:space="preserve">3.1. </w:t>
      </w:r>
      <w:r w:rsidR="0053301C" w:rsidRPr="00E131E5">
        <w:rPr>
          <w:rFonts w:ascii="Bookman Old Style" w:eastAsia="Times New Roman" w:hAnsi="Bookman Old Style"/>
          <w:i/>
          <w:sz w:val="28"/>
          <w:szCs w:val="28"/>
        </w:rPr>
        <w:t>Введение</w:t>
      </w:r>
    </w:p>
    <w:p w:rsidR="00E131E5" w:rsidRDefault="0053301C" w:rsidP="00E131E5">
      <w:pPr>
        <w:shd w:val="clear" w:color="auto" w:fill="FFFFFF"/>
        <w:ind w:left="10" w:right="14" w:firstLine="557"/>
        <w:jc w:val="both"/>
        <w:rPr>
          <w:rFonts w:eastAsia="Times New Roman"/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Введение - это своеобразная «визитная карточка» работы: одновре</w:t>
      </w:r>
      <w:r w:rsidRPr="00E131E5">
        <w:rPr>
          <w:rFonts w:eastAsia="Times New Roman"/>
          <w:sz w:val="28"/>
          <w:szCs w:val="28"/>
        </w:rPr>
        <w:softHyphen/>
        <w:t>менно и фундамент, и образ всего содержания исследования. Оно включа</w:t>
      </w:r>
      <w:r w:rsidRPr="00E131E5">
        <w:rPr>
          <w:rFonts w:eastAsia="Times New Roman"/>
          <w:sz w:val="28"/>
          <w:szCs w:val="28"/>
        </w:rPr>
        <w:softHyphen/>
        <w:t>ет обоснование актуальности темы исследования и некоторые обязатель</w:t>
      </w:r>
      <w:r w:rsidRPr="00E131E5">
        <w:rPr>
          <w:rFonts w:eastAsia="Times New Roman"/>
          <w:sz w:val="28"/>
          <w:szCs w:val="28"/>
        </w:rPr>
        <w:softHyphen/>
        <w:t>ные компоненты н</w:t>
      </w:r>
      <w:r w:rsidRPr="00E131E5">
        <w:rPr>
          <w:rFonts w:eastAsia="Times New Roman"/>
          <w:sz w:val="28"/>
          <w:szCs w:val="28"/>
        </w:rPr>
        <w:t>а</w:t>
      </w:r>
      <w:r w:rsidRPr="00E131E5">
        <w:rPr>
          <w:rFonts w:eastAsia="Times New Roman"/>
          <w:sz w:val="28"/>
          <w:szCs w:val="28"/>
        </w:rPr>
        <w:t>учного аппарата программы исследования (т.е. его ло</w:t>
      </w:r>
      <w:r w:rsidRPr="00E131E5">
        <w:rPr>
          <w:rFonts w:eastAsia="Times New Roman"/>
          <w:sz w:val="28"/>
          <w:szCs w:val="28"/>
        </w:rPr>
        <w:softHyphen/>
        <w:t xml:space="preserve">гику). </w:t>
      </w:r>
    </w:p>
    <w:p w:rsidR="00B03539" w:rsidRPr="00E131E5" w:rsidRDefault="00E131E5" w:rsidP="00E131E5">
      <w:pPr>
        <w:shd w:val="clear" w:color="auto" w:fill="FFFFFF"/>
        <w:ind w:left="10" w:right="14" w:firstLine="557"/>
        <w:jc w:val="both"/>
        <w:rPr>
          <w:sz w:val="28"/>
          <w:szCs w:val="28"/>
        </w:rPr>
      </w:pPr>
      <w:r w:rsidRPr="00E131E5">
        <w:rPr>
          <w:rFonts w:ascii="Monotype Corsiva" w:eastAsia="Times New Roman" w:hAnsi="Monotype Corsiva"/>
          <w:sz w:val="28"/>
          <w:szCs w:val="28"/>
        </w:rPr>
        <w:t>3.1.1</w:t>
      </w:r>
      <w:r w:rsidR="0053301C" w:rsidRPr="00E131E5">
        <w:rPr>
          <w:rFonts w:ascii="Monotype Corsiva" w:eastAsia="Times New Roman" w:hAnsi="Monotype Corsiva"/>
          <w:sz w:val="28"/>
          <w:szCs w:val="28"/>
        </w:rPr>
        <w:t>. Обоснование актуальности</w:t>
      </w:r>
      <w:r>
        <w:rPr>
          <w:rFonts w:ascii="Monotype Corsiva" w:eastAsia="Times New Roman" w:hAnsi="Monotype Corsiva"/>
          <w:sz w:val="28"/>
          <w:szCs w:val="28"/>
        </w:rPr>
        <w:t xml:space="preserve">:  </w:t>
      </w:r>
      <w:r w:rsidR="0053301C" w:rsidRPr="00E131E5">
        <w:rPr>
          <w:rFonts w:eastAsia="Times New Roman"/>
          <w:sz w:val="28"/>
          <w:szCs w:val="28"/>
        </w:rPr>
        <w:t>Введение рекомендуется начать с анализа и формулирования тех противоречий, которые связаны с темой исследования. На основе противо</w:t>
      </w:r>
      <w:r w:rsidR="0053301C" w:rsidRPr="00E131E5">
        <w:rPr>
          <w:rFonts w:eastAsia="Times New Roman"/>
          <w:sz w:val="28"/>
          <w:szCs w:val="28"/>
        </w:rPr>
        <w:softHyphen/>
        <w:t>речий формулируется проблема (как правило, в форме вопроса). Напри</w:t>
      </w:r>
      <w:r w:rsidR="0053301C" w:rsidRPr="00E131E5">
        <w:rPr>
          <w:rFonts w:eastAsia="Times New Roman"/>
          <w:sz w:val="28"/>
          <w:szCs w:val="28"/>
        </w:rPr>
        <w:softHyphen/>
        <w:t>мер, выбрана тема «Индивидуализация и дифференциация обучения в старших классах общеобразовательной школы». После выбора темы необ</w:t>
      </w:r>
      <w:r w:rsidR="0053301C" w:rsidRPr="00E131E5">
        <w:rPr>
          <w:rFonts w:eastAsia="Times New Roman"/>
          <w:sz w:val="28"/>
          <w:szCs w:val="28"/>
        </w:rPr>
        <w:softHyphen/>
        <w:t xml:space="preserve">ходимо разобраться </w:t>
      </w:r>
      <w:r w:rsidR="00147172">
        <w:rPr>
          <w:rFonts w:eastAsia="Times New Roman"/>
          <w:sz w:val="28"/>
          <w:szCs w:val="28"/>
        </w:rPr>
        <w:t xml:space="preserve">– </w:t>
      </w:r>
      <w:r w:rsidR="0053301C" w:rsidRPr="00E131E5">
        <w:rPr>
          <w:rFonts w:eastAsia="Times New Roman"/>
          <w:sz w:val="28"/>
          <w:szCs w:val="28"/>
        </w:rPr>
        <w:t>что понимается под индивидуализацией и диффе</w:t>
      </w:r>
      <w:r w:rsidR="0053301C" w:rsidRPr="00E131E5">
        <w:rPr>
          <w:rFonts w:eastAsia="Times New Roman"/>
          <w:sz w:val="28"/>
          <w:szCs w:val="28"/>
        </w:rPr>
        <w:softHyphen/>
        <w:t>ренциацией обучения, как развивались эти понятия в историческом аспек</w:t>
      </w:r>
      <w:r w:rsidR="0053301C" w:rsidRPr="00E131E5">
        <w:rPr>
          <w:rFonts w:eastAsia="Times New Roman"/>
          <w:sz w:val="28"/>
          <w:szCs w:val="28"/>
        </w:rPr>
        <w:softHyphen/>
        <w:t>те, с каких позиций и т.д. (по литературным источникам); при этом воз</w:t>
      </w:r>
      <w:r w:rsidR="0053301C" w:rsidRPr="00E131E5">
        <w:rPr>
          <w:rFonts w:eastAsia="Times New Roman"/>
          <w:sz w:val="28"/>
          <w:szCs w:val="28"/>
        </w:rPr>
        <w:softHyphen/>
        <w:t>можно в</w:t>
      </w:r>
      <w:r w:rsidR="0053301C" w:rsidRPr="00E131E5">
        <w:rPr>
          <w:rFonts w:eastAsia="Times New Roman"/>
          <w:sz w:val="28"/>
          <w:szCs w:val="28"/>
        </w:rPr>
        <w:t>ы</w:t>
      </w:r>
      <w:r w:rsidR="0053301C" w:rsidRPr="00E131E5">
        <w:rPr>
          <w:rFonts w:eastAsia="Times New Roman"/>
          <w:sz w:val="28"/>
          <w:szCs w:val="28"/>
        </w:rPr>
        <w:t>сказать свою точку зрения на сущность понятий. Далее необхо</w:t>
      </w:r>
      <w:r w:rsidR="0053301C" w:rsidRPr="00E131E5">
        <w:rPr>
          <w:rFonts w:eastAsia="Times New Roman"/>
          <w:sz w:val="28"/>
          <w:szCs w:val="28"/>
        </w:rPr>
        <w:softHyphen/>
        <w:t>димо рассмотреть и сформулировать те противоречия, которые объективно существуют между требованием индивидуализации и дифференциации обучения и реальными у</w:t>
      </w:r>
      <w:r w:rsidR="0053301C" w:rsidRPr="00E131E5">
        <w:rPr>
          <w:rFonts w:eastAsia="Times New Roman"/>
          <w:sz w:val="28"/>
          <w:szCs w:val="28"/>
        </w:rPr>
        <w:t>с</w:t>
      </w:r>
      <w:r w:rsidR="0053301C" w:rsidRPr="00E131E5">
        <w:rPr>
          <w:rFonts w:eastAsia="Times New Roman"/>
          <w:sz w:val="28"/>
          <w:szCs w:val="28"/>
        </w:rPr>
        <w:t>ловиями (возможностями) для его удовлетворе</w:t>
      </w:r>
      <w:r w:rsidR="0053301C" w:rsidRPr="00E131E5">
        <w:rPr>
          <w:rFonts w:eastAsia="Times New Roman"/>
          <w:sz w:val="28"/>
          <w:szCs w:val="28"/>
        </w:rPr>
        <w:softHyphen/>
        <w:t>ния. В качестве иллюстрации сформулируем некоторые из этих противоречий:</w:t>
      </w:r>
    </w:p>
    <w:p w:rsidR="00B03539" w:rsidRPr="00E131E5" w:rsidRDefault="0053301C" w:rsidP="00147172">
      <w:pPr>
        <w:numPr>
          <w:ilvl w:val="0"/>
          <w:numId w:val="18"/>
        </w:numPr>
        <w:shd w:val="clear" w:color="auto" w:fill="FFFFFF"/>
        <w:tabs>
          <w:tab w:val="left" w:pos="269"/>
        </w:tabs>
        <w:ind w:right="19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между требованием индивидуального подхода к каждому ученику и не</w:t>
      </w:r>
      <w:r w:rsidRPr="00E131E5">
        <w:rPr>
          <w:rFonts w:eastAsia="Times New Roman"/>
          <w:sz w:val="28"/>
          <w:szCs w:val="28"/>
        </w:rPr>
        <w:softHyphen/>
        <w:t>возможностью осуществлять его» в условиях класса с большой напол</w:t>
      </w:r>
      <w:r w:rsidRPr="00E131E5">
        <w:rPr>
          <w:rFonts w:eastAsia="Times New Roman"/>
          <w:sz w:val="28"/>
          <w:szCs w:val="28"/>
        </w:rPr>
        <w:softHyphen/>
        <w:t>няемостью и ограниченностью времени учебного процесса;</w:t>
      </w:r>
    </w:p>
    <w:p w:rsidR="00B03539" w:rsidRPr="00147172" w:rsidRDefault="0053301C" w:rsidP="00147172">
      <w:pPr>
        <w:numPr>
          <w:ilvl w:val="0"/>
          <w:numId w:val="18"/>
        </w:numPr>
        <w:shd w:val="clear" w:color="auto" w:fill="FFFFFF"/>
        <w:tabs>
          <w:tab w:val="left" w:pos="269"/>
        </w:tabs>
        <w:ind w:right="19"/>
        <w:jc w:val="both"/>
        <w:rPr>
          <w:sz w:val="28"/>
          <w:szCs w:val="28"/>
        </w:rPr>
      </w:pPr>
      <w:r w:rsidRPr="00147172">
        <w:rPr>
          <w:rFonts w:eastAsia="Times New Roman"/>
          <w:sz w:val="28"/>
          <w:szCs w:val="28"/>
        </w:rPr>
        <w:t>между требованием индивидуального подхода к каждому ученику, ос</w:t>
      </w:r>
      <w:r w:rsidRPr="00147172">
        <w:rPr>
          <w:rFonts w:eastAsia="Times New Roman"/>
          <w:sz w:val="28"/>
          <w:szCs w:val="28"/>
        </w:rPr>
        <w:softHyphen/>
        <w:t>нованном на глубоком понимании психологических и возрастных осо</w:t>
      </w:r>
      <w:r w:rsidRPr="00147172">
        <w:rPr>
          <w:rFonts w:eastAsia="Times New Roman"/>
          <w:sz w:val="28"/>
          <w:szCs w:val="28"/>
        </w:rPr>
        <w:softHyphen/>
        <w:t>бенностей,  структуры  личности  и  недостаточной  профессионал</w:t>
      </w:r>
      <w:r w:rsidRPr="00147172">
        <w:rPr>
          <w:rFonts w:eastAsia="Times New Roman"/>
          <w:sz w:val="28"/>
          <w:szCs w:val="28"/>
        </w:rPr>
        <w:t>ь</w:t>
      </w:r>
      <w:r w:rsidRPr="00147172">
        <w:rPr>
          <w:rFonts w:eastAsia="Times New Roman"/>
          <w:sz w:val="28"/>
          <w:szCs w:val="28"/>
        </w:rPr>
        <w:t>ной</w:t>
      </w:r>
      <w:r w:rsidR="00147172" w:rsidRPr="00147172">
        <w:rPr>
          <w:rFonts w:eastAsia="Times New Roman"/>
          <w:sz w:val="28"/>
          <w:szCs w:val="28"/>
        </w:rPr>
        <w:t xml:space="preserve"> </w:t>
      </w:r>
      <w:r w:rsidRPr="00147172">
        <w:rPr>
          <w:rFonts w:eastAsia="Times New Roman"/>
          <w:sz w:val="28"/>
          <w:szCs w:val="28"/>
        </w:rPr>
        <w:t>подготовкой учителей по вопросам общей, возрастной и педагогич</w:t>
      </w:r>
      <w:r w:rsidRPr="00147172">
        <w:rPr>
          <w:rFonts w:eastAsia="Times New Roman"/>
          <w:sz w:val="28"/>
          <w:szCs w:val="28"/>
        </w:rPr>
        <w:t>е</w:t>
      </w:r>
      <w:r w:rsidRPr="00147172">
        <w:rPr>
          <w:rFonts w:eastAsia="Times New Roman"/>
          <w:sz w:val="28"/>
          <w:szCs w:val="28"/>
        </w:rPr>
        <w:t>ской психологии, в т.ч. практической психологии;</w:t>
      </w:r>
    </w:p>
    <w:p w:rsidR="00B03539" w:rsidRPr="00E131E5" w:rsidRDefault="00147172" w:rsidP="00147172">
      <w:pPr>
        <w:numPr>
          <w:ilvl w:val="0"/>
          <w:numId w:val="18"/>
        </w:numPr>
        <w:shd w:val="clear" w:color="auto" w:fill="FFFFFF"/>
        <w:tabs>
          <w:tab w:val="left" w:pos="288"/>
        </w:tabs>
        <w:ind w:right="2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между личностно-</w:t>
      </w:r>
      <w:r w:rsidR="0053301C" w:rsidRPr="00E131E5">
        <w:rPr>
          <w:rFonts w:eastAsia="Times New Roman"/>
          <w:sz w:val="28"/>
          <w:szCs w:val="28"/>
        </w:rPr>
        <w:t>ориентированным, гуманистическим подходом и ди</w:t>
      </w:r>
      <w:r w:rsidR="0053301C" w:rsidRPr="00E131E5">
        <w:rPr>
          <w:rFonts w:eastAsia="Times New Roman"/>
          <w:sz w:val="28"/>
          <w:szCs w:val="28"/>
        </w:rPr>
        <w:t>ф</w:t>
      </w:r>
      <w:r w:rsidR="0053301C" w:rsidRPr="00E131E5">
        <w:rPr>
          <w:rFonts w:eastAsia="Times New Roman"/>
          <w:sz w:val="28"/>
          <w:szCs w:val="28"/>
        </w:rPr>
        <w:t>ференциацией, основанной на принципе селекции;</w:t>
      </w:r>
    </w:p>
    <w:p w:rsidR="00B03539" w:rsidRPr="00E131E5" w:rsidRDefault="0053301C" w:rsidP="00147172">
      <w:pPr>
        <w:numPr>
          <w:ilvl w:val="0"/>
          <w:numId w:val="18"/>
        </w:numPr>
        <w:shd w:val="clear" w:color="auto" w:fill="FFFFFF"/>
        <w:tabs>
          <w:tab w:val="left" w:pos="288"/>
        </w:tabs>
        <w:ind w:right="14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 xml:space="preserve">между необходимостью дифференциации форм и </w:t>
      </w:r>
      <w:r w:rsidR="00147172">
        <w:rPr>
          <w:rFonts w:eastAsia="Times New Roman"/>
          <w:sz w:val="28"/>
          <w:szCs w:val="28"/>
        </w:rPr>
        <w:t xml:space="preserve">методов обучения </w:t>
      </w:r>
      <w:r w:rsidRPr="00E131E5">
        <w:rPr>
          <w:rFonts w:eastAsia="Times New Roman"/>
          <w:sz w:val="28"/>
          <w:szCs w:val="28"/>
        </w:rPr>
        <w:t>адаптированных к особенностям различных групп учащихся, и недоста</w:t>
      </w:r>
      <w:r w:rsidRPr="00E131E5">
        <w:rPr>
          <w:rFonts w:eastAsia="Times New Roman"/>
          <w:sz w:val="28"/>
          <w:szCs w:val="28"/>
        </w:rPr>
        <w:softHyphen/>
      </w:r>
      <w:r w:rsidRPr="00E131E5">
        <w:rPr>
          <w:rFonts w:eastAsia="Times New Roman"/>
          <w:sz w:val="28"/>
          <w:szCs w:val="28"/>
        </w:rPr>
        <w:lastRenderedPageBreak/>
        <w:t>точной готовностью учителей к их использованию и т.д.</w:t>
      </w:r>
    </w:p>
    <w:p w:rsidR="00B03539" w:rsidRPr="00E131E5" w:rsidRDefault="0053301C" w:rsidP="00E131E5">
      <w:pPr>
        <w:shd w:val="clear" w:color="auto" w:fill="FFFFFF"/>
        <w:ind w:left="19" w:right="10" w:firstLine="557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На основе четко сформулированных противоречий, которые взаимо</w:t>
      </w:r>
      <w:r w:rsidRPr="00E131E5">
        <w:rPr>
          <w:rFonts w:eastAsia="Times New Roman"/>
          <w:sz w:val="28"/>
          <w:szCs w:val="28"/>
        </w:rPr>
        <w:softHyphen/>
        <w:t>связаны и взаимообусловлены (как «две стороны медали») формулируется проблема (или несколько проблем, но связанных друг с другом). Проблема выражается обычно в вопросной форме. При ее формулировании, по сути дела, автор п</w:t>
      </w:r>
      <w:r w:rsidRPr="00E131E5">
        <w:rPr>
          <w:rFonts w:eastAsia="Times New Roman"/>
          <w:sz w:val="28"/>
          <w:szCs w:val="28"/>
        </w:rPr>
        <w:t>о</w:t>
      </w:r>
      <w:r w:rsidRPr="00E131E5">
        <w:rPr>
          <w:rFonts w:eastAsia="Times New Roman"/>
          <w:sz w:val="28"/>
          <w:szCs w:val="28"/>
        </w:rPr>
        <w:t>казывает способность (или неспособность) увидеть неоче</w:t>
      </w:r>
      <w:r w:rsidRPr="00E131E5">
        <w:rPr>
          <w:rFonts w:eastAsia="Times New Roman"/>
          <w:sz w:val="28"/>
          <w:szCs w:val="28"/>
        </w:rPr>
        <w:softHyphen/>
        <w:t xml:space="preserve">видное там, где другим это кажется очевидным </w:t>
      </w:r>
      <w:r w:rsidR="00147172">
        <w:rPr>
          <w:rFonts w:eastAsia="Times New Roman"/>
          <w:sz w:val="28"/>
          <w:szCs w:val="28"/>
        </w:rPr>
        <w:t>–</w:t>
      </w:r>
      <w:r w:rsidRPr="00E131E5">
        <w:rPr>
          <w:rFonts w:eastAsia="Times New Roman"/>
          <w:sz w:val="28"/>
          <w:szCs w:val="28"/>
        </w:rPr>
        <w:t xml:space="preserve"> </w:t>
      </w:r>
      <w:r w:rsidRPr="00147172">
        <w:rPr>
          <w:rFonts w:eastAsia="Times New Roman"/>
          <w:i/>
          <w:sz w:val="28"/>
          <w:szCs w:val="28"/>
        </w:rPr>
        <w:t>проблема выступает как знание о собственном н</w:t>
      </w:r>
      <w:r w:rsidRPr="00147172">
        <w:rPr>
          <w:rFonts w:eastAsia="Times New Roman"/>
          <w:i/>
          <w:sz w:val="28"/>
          <w:szCs w:val="28"/>
        </w:rPr>
        <w:t>е</w:t>
      </w:r>
      <w:r w:rsidRPr="00147172">
        <w:rPr>
          <w:rFonts w:eastAsia="Times New Roman"/>
          <w:i/>
          <w:sz w:val="28"/>
          <w:szCs w:val="28"/>
        </w:rPr>
        <w:t>знании</w:t>
      </w:r>
      <w:r w:rsidRPr="00E131E5">
        <w:rPr>
          <w:rFonts w:eastAsia="Times New Roman"/>
          <w:sz w:val="28"/>
          <w:szCs w:val="28"/>
        </w:rPr>
        <w:t xml:space="preserve"> (по поводу умения увидеть проблему С.Л. Рубинштейн заметил, что это означает если не решение самой проблемы, то отыскание пути, способа ее р</w:t>
      </w:r>
      <w:r w:rsidRPr="00E131E5">
        <w:rPr>
          <w:rFonts w:eastAsia="Times New Roman"/>
          <w:sz w:val="28"/>
          <w:szCs w:val="28"/>
        </w:rPr>
        <w:t>е</w:t>
      </w:r>
      <w:r w:rsidRPr="00E131E5">
        <w:rPr>
          <w:rFonts w:eastAsia="Times New Roman"/>
          <w:sz w:val="28"/>
          <w:szCs w:val="28"/>
        </w:rPr>
        <w:t>шения, а это, как известно, бывает неред</w:t>
      </w:r>
      <w:r w:rsidRPr="00E131E5">
        <w:rPr>
          <w:rFonts w:eastAsia="Times New Roman"/>
          <w:sz w:val="28"/>
          <w:szCs w:val="28"/>
        </w:rPr>
        <w:softHyphen/>
        <w:t>ко важнее самого результата).</w:t>
      </w:r>
    </w:p>
    <w:p w:rsidR="00B03539" w:rsidRPr="00E131E5" w:rsidRDefault="0053301C" w:rsidP="00E131E5">
      <w:pPr>
        <w:shd w:val="clear" w:color="auto" w:fill="FFFFFF"/>
        <w:ind w:left="19" w:right="14" w:firstLine="557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В качестве одного из вариантов формулирования проблемы по вы</w:t>
      </w:r>
      <w:r w:rsidRPr="00E131E5">
        <w:rPr>
          <w:rFonts w:eastAsia="Times New Roman"/>
          <w:sz w:val="28"/>
          <w:szCs w:val="28"/>
        </w:rPr>
        <w:softHyphen/>
        <w:t>бранной нами теме можно предложить следующий: как индивидуализиро</w:t>
      </w:r>
      <w:r w:rsidRPr="00E131E5">
        <w:rPr>
          <w:rFonts w:eastAsia="Times New Roman"/>
          <w:sz w:val="28"/>
          <w:szCs w:val="28"/>
        </w:rPr>
        <w:softHyphen/>
        <w:t>вать и дифф</w:t>
      </w:r>
      <w:r w:rsidRPr="00E131E5">
        <w:rPr>
          <w:rFonts w:eastAsia="Times New Roman"/>
          <w:sz w:val="28"/>
          <w:szCs w:val="28"/>
        </w:rPr>
        <w:t>е</w:t>
      </w:r>
      <w:r w:rsidRPr="00E131E5">
        <w:rPr>
          <w:rFonts w:eastAsia="Times New Roman"/>
          <w:sz w:val="28"/>
          <w:szCs w:val="28"/>
        </w:rPr>
        <w:t>ренцировать процесс обучения через адаптивную систему форм и методов в старших классах в условиях однокомплектного класса (или в условиях наличия параллельных классов); или: какой должна быть система форм и методов об</w:t>
      </w:r>
      <w:r w:rsidRPr="00E131E5">
        <w:rPr>
          <w:rFonts w:eastAsia="Times New Roman"/>
          <w:sz w:val="28"/>
          <w:szCs w:val="28"/>
        </w:rPr>
        <w:t>у</w:t>
      </w:r>
      <w:r w:rsidRPr="00E131E5">
        <w:rPr>
          <w:rFonts w:eastAsia="Times New Roman"/>
          <w:sz w:val="28"/>
          <w:szCs w:val="28"/>
        </w:rPr>
        <w:t>чения в старших классах, адаптированная к индивидуальным особенностям разных групп учащихся и позволяющая реализовать принцип дифференциации обучения?</w:t>
      </w:r>
    </w:p>
    <w:p w:rsidR="00B03539" w:rsidRPr="00E131E5" w:rsidRDefault="0053301C" w:rsidP="00E131E5">
      <w:pPr>
        <w:shd w:val="clear" w:color="auto" w:fill="FFFFFF"/>
        <w:ind w:left="10" w:right="14" w:firstLine="557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Как мы видим, в формулировке проблемы появилось новое понятие: «адаптивная система методов и форм обучения». Возникает, таким обра</w:t>
      </w:r>
      <w:r w:rsidRPr="00E131E5">
        <w:rPr>
          <w:rFonts w:eastAsia="Times New Roman"/>
          <w:sz w:val="28"/>
          <w:szCs w:val="28"/>
        </w:rPr>
        <w:softHyphen/>
        <w:t>зом, необходимость уточнения, корректировки выбранной темы исследо</w:t>
      </w:r>
      <w:r w:rsidRPr="00E131E5">
        <w:rPr>
          <w:rFonts w:eastAsia="Times New Roman"/>
          <w:sz w:val="28"/>
          <w:szCs w:val="28"/>
        </w:rPr>
        <w:softHyphen/>
        <w:t>вания. С позиций выявленной проблемы возможно сделать новую редак</w:t>
      </w:r>
      <w:r w:rsidRPr="00E131E5">
        <w:rPr>
          <w:rFonts w:eastAsia="Times New Roman"/>
          <w:sz w:val="28"/>
          <w:szCs w:val="28"/>
        </w:rPr>
        <w:softHyphen/>
        <w:t xml:space="preserve">цию темы: «Адаптивная система форм </w:t>
      </w:r>
      <w:r w:rsidR="00147172">
        <w:rPr>
          <w:rFonts w:eastAsia="Times New Roman"/>
          <w:sz w:val="28"/>
          <w:szCs w:val="28"/>
        </w:rPr>
        <w:t>и методов как условие индивидуализаци</w:t>
      </w:r>
      <w:r w:rsidRPr="00E131E5">
        <w:rPr>
          <w:rFonts w:eastAsia="Times New Roman"/>
          <w:sz w:val="28"/>
          <w:szCs w:val="28"/>
        </w:rPr>
        <w:t xml:space="preserve">и </w:t>
      </w:r>
      <w:r w:rsidR="00147172">
        <w:rPr>
          <w:rFonts w:eastAsia="Times New Roman"/>
          <w:sz w:val="28"/>
          <w:szCs w:val="28"/>
        </w:rPr>
        <w:t xml:space="preserve">и </w:t>
      </w:r>
      <w:r w:rsidRPr="00E131E5">
        <w:rPr>
          <w:rFonts w:eastAsia="Times New Roman"/>
          <w:sz w:val="28"/>
          <w:szCs w:val="28"/>
        </w:rPr>
        <w:t>ди</w:t>
      </w:r>
      <w:r w:rsidRPr="00E131E5">
        <w:rPr>
          <w:rFonts w:eastAsia="Times New Roman"/>
          <w:sz w:val="28"/>
          <w:szCs w:val="28"/>
        </w:rPr>
        <w:t>ф</w:t>
      </w:r>
      <w:r w:rsidRPr="00E131E5">
        <w:rPr>
          <w:rFonts w:eastAsia="Times New Roman"/>
          <w:sz w:val="28"/>
          <w:szCs w:val="28"/>
        </w:rPr>
        <w:t>ференциации процесса обучения в старших классах».</w:t>
      </w:r>
    </w:p>
    <w:p w:rsidR="00B03539" w:rsidRPr="00E131E5" w:rsidRDefault="0053301C" w:rsidP="00E131E5">
      <w:pPr>
        <w:shd w:val="clear" w:color="auto" w:fill="FFFFFF"/>
        <w:ind w:left="10" w:right="10" w:firstLine="557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Актуальность темы может носить объективный характер: когда и в теории, и в практике проблема недостаточно исследована. При такой си</w:t>
      </w:r>
      <w:r w:rsidRPr="00E131E5">
        <w:rPr>
          <w:rFonts w:eastAsia="Times New Roman"/>
          <w:sz w:val="28"/>
          <w:szCs w:val="28"/>
        </w:rPr>
        <w:softHyphen/>
        <w:t>туации качес</w:t>
      </w:r>
      <w:r w:rsidRPr="00E131E5">
        <w:rPr>
          <w:rFonts w:eastAsia="Times New Roman"/>
          <w:sz w:val="28"/>
          <w:szCs w:val="28"/>
        </w:rPr>
        <w:t>т</w:t>
      </w:r>
      <w:r w:rsidRPr="00E131E5">
        <w:rPr>
          <w:rFonts w:eastAsia="Times New Roman"/>
          <w:sz w:val="28"/>
          <w:szCs w:val="28"/>
        </w:rPr>
        <w:t>венно приведенное исследование может иметь не только практическое, но и теоретическое значение. Актуальность может быть субъективной, если иссл</w:t>
      </w:r>
      <w:r w:rsidRPr="00E131E5">
        <w:rPr>
          <w:rFonts w:eastAsia="Times New Roman"/>
          <w:sz w:val="28"/>
          <w:szCs w:val="28"/>
        </w:rPr>
        <w:t>е</w:t>
      </w:r>
      <w:r w:rsidRPr="00E131E5">
        <w:rPr>
          <w:rFonts w:eastAsia="Times New Roman"/>
          <w:sz w:val="28"/>
          <w:szCs w:val="28"/>
        </w:rPr>
        <w:t>дование «закрывает белые пятна» в профессио</w:t>
      </w:r>
      <w:r w:rsidRPr="00E131E5">
        <w:rPr>
          <w:rFonts w:eastAsia="Times New Roman"/>
          <w:sz w:val="28"/>
          <w:szCs w:val="28"/>
        </w:rPr>
        <w:softHyphen/>
        <w:t xml:space="preserve">нальной (теоретической и (или) практической) подготовке автора. И в том, и в другом случае следует обосновать </w:t>
      </w:r>
      <w:r w:rsidRPr="00E131E5">
        <w:rPr>
          <w:rFonts w:eastAsia="Times New Roman"/>
          <w:spacing w:val="22"/>
          <w:sz w:val="28"/>
          <w:szCs w:val="28"/>
        </w:rPr>
        <w:t>зги</w:t>
      </w:r>
      <w:r w:rsidRPr="00E131E5">
        <w:rPr>
          <w:rFonts w:eastAsia="Times New Roman"/>
          <w:sz w:val="28"/>
          <w:szCs w:val="28"/>
        </w:rPr>
        <w:t xml:space="preserve"> позиции.</w:t>
      </w:r>
    </w:p>
    <w:p w:rsidR="00B03539" w:rsidRPr="00E131E5" w:rsidRDefault="00147172" w:rsidP="00012F6D">
      <w:pPr>
        <w:shd w:val="clear" w:color="auto" w:fill="FFFFFF"/>
        <w:ind w:firstLine="567"/>
        <w:jc w:val="both"/>
        <w:rPr>
          <w:sz w:val="28"/>
          <w:szCs w:val="28"/>
        </w:rPr>
      </w:pPr>
      <w:r w:rsidRPr="00147172">
        <w:rPr>
          <w:rFonts w:ascii="Monotype Corsiva" w:hAnsi="Monotype Corsiva"/>
          <w:i/>
          <w:sz w:val="28"/>
          <w:szCs w:val="28"/>
        </w:rPr>
        <w:t>3.1.2</w:t>
      </w:r>
      <w:r w:rsidR="0053301C" w:rsidRPr="00147172">
        <w:rPr>
          <w:rFonts w:ascii="Monotype Corsiva" w:hAnsi="Monotype Corsiva"/>
          <w:i/>
          <w:sz w:val="28"/>
          <w:szCs w:val="28"/>
        </w:rPr>
        <w:t xml:space="preserve">. </w:t>
      </w:r>
      <w:r w:rsidRPr="00147172">
        <w:rPr>
          <w:rFonts w:ascii="Monotype Corsiva" w:eastAsia="Times New Roman" w:hAnsi="Monotype Corsiva"/>
          <w:i/>
          <w:sz w:val="28"/>
          <w:szCs w:val="28"/>
        </w:rPr>
        <w:t>Концептуальные положения:</w:t>
      </w:r>
      <w:r>
        <w:rPr>
          <w:rFonts w:eastAsia="Times New Roman"/>
          <w:sz w:val="28"/>
          <w:szCs w:val="28"/>
        </w:rPr>
        <w:t xml:space="preserve"> и</w:t>
      </w:r>
      <w:r w:rsidR="0053301C" w:rsidRPr="00E131E5">
        <w:rPr>
          <w:rFonts w:eastAsia="Times New Roman"/>
          <w:sz w:val="28"/>
          <w:szCs w:val="28"/>
        </w:rPr>
        <w:t>сследование любою уровня, всегда баз</w:t>
      </w:r>
      <w:r w:rsidR="0053301C" w:rsidRPr="00E131E5">
        <w:rPr>
          <w:rFonts w:eastAsia="Times New Roman"/>
          <w:sz w:val="28"/>
          <w:szCs w:val="28"/>
        </w:rPr>
        <w:t>и</w:t>
      </w:r>
      <w:r w:rsidR="0053301C" w:rsidRPr="00E131E5">
        <w:rPr>
          <w:rFonts w:eastAsia="Times New Roman"/>
          <w:sz w:val="28"/>
          <w:szCs w:val="28"/>
        </w:rPr>
        <w:t xml:space="preserve">руется на некоторых </w:t>
      </w:r>
      <w:r w:rsidR="0053301C" w:rsidRPr="00147172">
        <w:rPr>
          <w:rFonts w:eastAsia="Times New Roman"/>
          <w:sz w:val="28"/>
          <w:szCs w:val="28"/>
        </w:rPr>
        <w:t>концептуальных положениях</w:t>
      </w:r>
      <w:r w:rsidR="0053301C" w:rsidRPr="00E131E5">
        <w:rPr>
          <w:rFonts w:eastAsia="Times New Roman"/>
          <w:sz w:val="28"/>
          <w:szCs w:val="28"/>
        </w:rPr>
        <w:t>. Концеп</w:t>
      </w:r>
      <w:r w:rsidR="0053301C" w:rsidRPr="00E131E5">
        <w:rPr>
          <w:rFonts w:eastAsia="Times New Roman"/>
          <w:sz w:val="28"/>
          <w:szCs w:val="28"/>
        </w:rPr>
        <w:softHyphen/>
        <w:t xml:space="preserve">ция, как известно, представляет собой систему взглядов на </w:t>
      </w:r>
      <w:r w:rsidR="00012F6D">
        <w:rPr>
          <w:rFonts w:eastAsia="Times New Roman"/>
          <w:sz w:val="28"/>
          <w:szCs w:val="28"/>
        </w:rPr>
        <w:t>те</w:t>
      </w:r>
      <w:r w:rsidR="0053301C" w:rsidRPr="00E131E5">
        <w:rPr>
          <w:rFonts w:eastAsia="Times New Roman"/>
          <w:sz w:val="28"/>
          <w:szCs w:val="28"/>
        </w:rPr>
        <w:t xml:space="preserve"> или иные яв</w:t>
      </w:r>
      <w:r w:rsidR="0053301C" w:rsidRPr="00E131E5">
        <w:rPr>
          <w:rFonts w:eastAsia="Times New Roman"/>
          <w:sz w:val="28"/>
          <w:szCs w:val="28"/>
        </w:rPr>
        <w:softHyphen/>
        <w:t>ления: это способ их рассмотрения, общий замысел, который определяется</w:t>
      </w:r>
      <w:r w:rsidR="00012F6D">
        <w:rPr>
          <w:rFonts w:eastAsia="Times New Roman"/>
          <w:sz w:val="28"/>
          <w:szCs w:val="28"/>
        </w:rPr>
        <w:t xml:space="preserve"> </w:t>
      </w:r>
      <w:r w:rsidR="0053301C" w:rsidRPr="00012F6D">
        <w:rPr>
          <w:rFonts w:eastAsia="Times New Roman"/>
          <w:sz w:val="28"/>
          <w:szCs w:val="28"/>
        </w:rPr>
        <w:t>ведущими идеями</w:t>
      </w:r>
      <w:r w:rsidR="0053301C" w:rsidRPr="00E131E5">
        <w:rPr>
          <w:rFonts w:eastAsia="Times New Roman"/>
          <w:sz w:val="28"/>
          <w:szCs w:val="28"/>
        </w:rPr>
        <w:t>, на которых и вокруг которых затем выстраивается все</w:t>
      </w:r>
      <w:r w:rsidR="00012F6D">
        <w:rPr>
          <w:rFonts w:eastAsia="Times New Roman"/>
          <w:sz w:val="28"/>
          <w:szCs w:val="28"/>
        </w:rPr>
        <w:t xml:space="preserve"> </w:t>
      </w:r>
      <w:r w:rsidR="0053301C" w:rsidRPr="00E131E5">
        <w:rPr>
          <w:rFonts w:eastAsia="Times New Roman"/>
          <w:sz w:val="28"/>
          <w:szCs w:val="28"/>
        </w:rPr>
        <w:t>содержание исследования. Таким образом, идея определяет основные под</w:t>
      </w:r>
      <w:r w:rsidR="0053301C" w:rsidRPr="00E131E5">
        <w:rPr>
          <w:rFonts w:eastAsia="Times New Roman"/>
          <w:sz w:val="28"/>
          <w:szCs w:val="28"/>
        </w:rPr>
        <w:softHyphen/>
        <w:t>ходы к рассмотрению проблемы, при этом важно учитывать, что одна и та же проблема может изучаться с разных сторон, что подтверждается проти</w:t>
      </w:r>
      <w:r w:rsidR="0053301C" w:rsidRPr="00E131E5">
        <w:rPr>
          <w:rFonts w:eastAsia="Times New Roman"/>
          <w:sz w:val="28"/>
          <w:szCs w:val="28"/>
        </w:rPr>
        <w:softHyphen/>
        <w:t>воречиями как основаниями проблемы. И чем многостороннее подходы, т.е. взгляды на проблему, тем целостнее для иссл</w:t>
      </w:r>
      <w:r w:rsidR="0053301C" w:rsidRPr="00E131E5">
        <w:rPr>
          <w:rFonts w:eastAsia="Times New Roman"/>
          <w:sz w:val="28"/>
          <w:szCs w:val="28"/>
        </w:rPr>
        <w:t>е</w:t>
      </w:r>
      <w:r w:rsidR="0053301C" w:rsidRPr="00E131E5">
        <w:rPr>
          <w:rFonts w:eastAsia="Times New Roman"/>
          <w:sz w:val="28"/>
          <w:szCs w:val="28"/>
        </w:rPr>
        <w:t xml:space="preserve">дователя предстает ее образ («по-разному бывает образ точен...» </w:t>
      </w:r>
      <w:r w:rsidR="00012F6D">
        <w:rPr>
          <w:rFonts w:eastAsia="Times New Roman"/>
          <w:sz w:val="28"/>
          <w:szCs w:val="28"/>
        </w:rPr>
        <w:t>–</w:t>
      </w:r>
      <w:r w:rsidR="0053301C" w:rsidRPr="00E131E5">
        <w:rPr>
          <w:rFonts w:eastAsia="Times New Roman"/>
          <w:sz w:val="28"/>
          <w:szCs w:val="28"/>
        </w:rPr>
        <w:t xml:space="preserve"> Б. Пастернак).</w:t>
      </w:r>
    </w:p>
    <w:p w:rsidR="00B03539" w:rsidRPr="00E131E5" w:rsidRDefault="0053301C" w:rsidP="00012F6D">
      <w:pPr>
        <w:shd w:val="clear" w:color="auto" w:fill="FFFFFF"/>
        <w:ind w:left="5" w:right="5" w:firstLine="562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В современной парадигме образования определились такие подходы, как личностно ориентированный, синерг</w:t>
      </w:r>
      <w:r w:rsidR="00012F6D">
        <w:rPr>
          <w:rFonts w:eastAsia="Times New Roman"/>
          <w:sz w:val="28"/>
          <w:szCs w:val="28"/>
        </w:rPr>
        <w:t>етический, системный, деятельно</w:t>
      </w:r>
      <w:r w:rsidRPr="00E131E5">
        <w:rPr>
          <w:rFonts w:eastAsia="Times New Roman"/>
          <w:sz w:val="28"/>
          <w:szCs w:val="28"/>
        </w:rPr>
        <w:t>стный, культурологический, аксиоло</w:t>
      </w:r>
      <w:r w:rsidR="00012F6D">
        <w:rPr>
          <w:rFonts w:eastAsia="Times New Roman"/>
          <w:sz w:val="28"/>
          <w:szCs w:val="28"/>
        </w:rPr>
        <w:t xml:space="preserve">гический и др. </w:t>
      </w:r>
      <w:r w:rsidRPr="00E131E5">
        <w:rPr>
          <w:rFonts w:eastAsia="Times New Roman"/>
          <w:sz w:val="28"/>
          <w:szCs w:val="28"/>
        </w:rPr>
        <w:t>От того, какая идея (или идеи) п</w:t>
      </w:r>
      <w:r w:rsidRPr="00E131E5">
        <w:rPr>
          <w:rFonts w:eastAsia="Times New Roman"/>
          <w:sz w:val="28"/>
          <w:szCs w:val="28"/>
        </w:rPr>
        <w:t>о</w:t>
      </w:r>
      <w:r w:rsidRPr="00E131E5">
        <w:rPr>
          <w:rFonts w:eastAsia="Times New Roman"/>
          <w:sz w:val="28"/>
          <w:szCs w:val="28"/>
        </w:rPr>
        <w:lastRenderedPageBreak/>
        <w:t>ложена в основу исследования, зависит выбор подходов к проблеме, а следов</w:t>
      </w:r>
      <w:r w:rsidRPr="00E131E5">
        <w:rPr>
          <w:rFonts w:eastAsia="Times New Roman"/>
          <w:sz w:val="28"/>
          <w:szCs w:val="28"/>
        </w:rPr>
        <w:t>а</w:t>
      </w:r>
      <w:r w:rsidRPr="00E131E5">
        <w:rPr>
          <w:rFonts w:eastAsia="Times New Roman"/>
          <w:sz w:val="28"/>
          <w:szCs w:val="28"/>
        </w:rPr>
        <w:t>тель</w:t>
      </w:r>
      <w:r w:rsidRPr="00E131E5">
        <w:rPr>
          <w:rFonts w:eastAsia="Times New Roman"/>
          <w:sz w:val="28"/>
          <w:szCs w:val="28"/>
        </w:rPr>
        <w:softHyphen/>
        <w:t>но, и логика самого исследования. Если, например, по проблеме индиви</w:t>
      </w:r>
      <w:r w:rsidRPr="00E131E5">
        <w:rPr>
          <w:rFonts w:eastAsia="Times New Roman"/>
          <w:sz w:val="28"/>
          <w:szCs w:val="28"/>
        </w:rPr>
        <w:softHyphen/>
        <w:t>дуализации и дифференциации в качестве ведущей идеи мы берем идею вне</w:t>
      </w:r>
      <w:r w:rsidRPr="00E131E5">
        <w:rPr>
          <w:rFonts w:eastAsia="Times New Roman"/>
          <w:sz w:val="28"/>
          <w:szCs w:val="28"/>
        </w:rPr>
        <w:t>ш</w:t>
      </w:r>
      <w:r w:rsidRPr="00E131E5">
        <w:rPr>
          <w:rFonts w:eastAsia="Times New Roman"/>
          <w:sz w:val="28"/>
          <w:szCs w:val="28"/>
        </w:rPr>
        <w:t>ней дифференциации как дифференциации по частным способностям (к о</w:t>
      </w:r>
      <w:r w:rsidRPr="00E131E5">
        <w:rPr>
          <w:rFonts w:eastAsia="Times New Roman"/>
          <w:sz w:val="28"/>
          <w:szCs w:val="28"/>
        </w:rPr>
        <w:t>т</w:t>
      </w:r>
      <w:r w:rsidRPr="00E131E5">
        <w:rPr>
          <w:rFonts w:eastAsia="Times New Roman"/>
          <w:sz w:val="28"/>
          <w:szCs w:val="28"/>
        </w:rPr>
        <w:t>дельным предметам), то тогда в исследовании основное внимание бу</w:t>
      </w:r>
      <w:r w:rsidRPr="00E131E5">
        <w:rPr>
          <w:rFonts w:eastAsia="Times New Roman"/>
          <w:sz w:val="28"/>
          <w:szCs w:val="28"/>
        </w:rPr>
        <w:softHyphen/>
        <w:t xml:space="preserve">дет уделено разноуровневому обучению (группы на потоке: дети учатся в своих классах, но на занятия по отдельным предметам они идут по своим группам: А, В, С </w:t>
      </w:r>
      <w:r w:rsidR="00012F6D">
        <w:rPr>
          <w:rFonts w:eastAsia="Times New Roman"/>
          <w:sz w:val="28"/>
          <w:szCs w:val="28"/>
        </w:rPr>
        <w:t>–</w:t>
      </w:r>
      <w:r w:rsidRPr="00E131E5">
        <w:rPr>
          <w:rFonts w:eastAsia="Times New Roman"/>
          <w:sz w:val="28"/>
          <w:szCs w:val="28"/>
        </w:rPr>
        <w:t xml:space="preserve"> б</w:t>
      </w:r>
      <w:r w:rsidRPr="00E131E5">
        <w:rPr>
          <w:rFonts w:eastAsia="Times New Roman"/>
          <w:sz w:val="28"/>
          <w:szCs w:val="28"/>
        </w:rPr>
        <w:t>а</w:t>
      </w:r>
      <w:r w:rsidRPr="00E131E5">
        <w:rPr>
          <w:rFonts w:eastAsia="Times New Roman"/>
          <w:sz w:val="28"/>
          <w:szCs w:val="28"/>
        </w:rPr>
        <w:t>зовый, промежуточный, продвинутый уровни). При этом будет исследоваться проблема создания стабильных групп учащихся, содержание образования в к</w:t>
      </w:r>
      <w:r w:rsidRPr="00E131E5">
        <w:rPr>
          <w:rFonts w:eastAsia="Times New Roman"/>
          <w:sz w:val="28"/>
          <w:szCs w:val="28"/>
        </w:rPr>
        <w:t>о</w:t>
      </w:r>
      <w:r w:rsidRPr="00E131E5">
        <w:rPr>
          <w:rFonts w:eastAsia="Times New Roman"/>
          <w:sz w:val="28"/>
          <w:szCs w:val="28"/>
        </w:rPr>
        <w:t>торых и предъявляемые требования будут различаться на основе определенных критериев (интересов, склонностей, способностей, достигнутых результатов, проектируемого профессиональ</w:t>
      </w:r>
      <w:r w:rsidRPr="00E131E5">
        <w:rPr>
          <w:rFonts w:eastAsia="Times New Roman"/>
          <w:sz w:val="28"/>
          <w:szCs w:val="28"/>
        </w:rPr>
        <w:softHyphen/>
        <w:t>ного профиля). Исследование также будет ра</w:t>
      </w:r>
      <w:r w:rsidRPr="00E131E5">
        <w:rPr>
          <w:rFonts w:eastAsia="Times New Roman"/>
          <w:sz w:val="28"/>
          <w:szCs w:val="28"/>
        </w:rPr>
        <w:t>с</w:t>
      </w:r>
      <w:r w:rsidRPr="00E131E5">
        <w:rPr>
          <w:rFonts w:eastAsia="Times New Roman"/>
          <w:sz w:val="28"/>
          <w:szCs w:val="28"/>
        </w:rPr>
        <w:t>сматривать в этом случае се</w:t>
      </w:r>
      <w:r w:rsidRPr="00E131E5">
        <w:rPr>
          <w:rFonts w:eastAsia="Times New Roman"/>
          <w:sz w:val="28"/>
          <w:szCs w:val="28"/>
        </w:rPr>
        <w:softHyphen/>
        <w:t>лективную систему (выбор класса с углубленным изучением какой-либо учебной дисциплины, модель потоков и т.п.) и электи</w:t>
      </w:r>
      <w:r w:rsidRPr="00E131E5">
        <w:rPr>
          <w:rFonts w:eastAsia="Times New Roman"/>
          <w:sz w:val="28"/>
          <w:szCs w:val="28"/>
        </w:rPr>
        <w:t>в</w:t>
      </w:r>
      <w:r w:rsidRPr="00E131E5">
        <w:rPr>
          <w:rFonts w:eastAsia="Times New Roman"/>
          <w:sz w:val="28"/>
          <w:szCs w:val="28"/>
        </w:rPr>
        <w:t>ную систему (рас</w:t>
      </w:r>
      <w:r w:rsidRPr="00E131E5">
        <w:rPr>
          <w:rFonts w:eastAsia="Times New Roman"/>
          <w:sz w:val="28"/>
          <w:szCs w:val="28"/>
        </w:rPr>
        <w:softHyphen/>
        <w:t>ширение и углубление инварианта содержания за счет св</w:t>
      </w:r>
      <w:r w:rsidRPr="00E131E5">
        <w:rPr>
          <w:rFonts w:eastAsia="Times New Roman"/>
          <w:sz w:val="28"/>
          <w:szCs w:val="28"/>
        </w:rPr>
        <w:t>о</w:t>
      </w:r>
      <w:r w:rsidRPr="00E131E5">
        <w:rPr>
          <w:rFonts w:eastAsia="Times New Roman"/>
          <w:sz w:val="28"/>
          <w:szCs w:val="28"/>
        </w:rPr>
        <w:t>бодного набора учебных предметов, модель гибкого состава класса, предметы по выбору, факультативы, кружки по интересам и др.).</w:t>
      </w:r>
    </w:p>
    <w:p w:rsidR="00B03539" w:rsidRPr="00E131E5" w:rsidRDefault="0053301C" w:rsidP="00012F6D">
      <w:pPr>
        <w:shd w:val="clear" w:color="auto" w:fill="FFFFFF"/>
        <w:ind w:left="5" w:right="19" w:firstLine="562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При всем этом характер исследования будет определяться мировоз</w:t>
      </w:r>
      <w:r w:rsidRPr="00E131E5">
        <w:rPr>
          <w:rFonts w:eastAsia="Times New Roman"/>
          <w:sz w:val="28"/>
          <w:szCs w:val="28"/>
        </w:rPr>
        <w:softHyphen/>
        <w:t>зренческой позицией исследователя, его ценностными ориентациями и ус</w:t>
      </w:r>
      <w:r w:rsidRPr="00E131E5">
        <w:rPr>
          <w:rFonts w:eastAsia="Times New Roman"/>
          <w:sz w:val="28"/>
          <w:szCs w:val="28"/>
        </w:rPr>
        <w:softHyphen/>
        <w:t>тановками, что будет выражено в тех методологических подходах, которые он изберет: если в основе лишь деятельностный подход, то возникает одна ситу</w:t>
      </w:r>
      <w:r w:rsidRPr="00E131E5">
        <w:rPr>
          <w:rFonts w:eastAsia="Times New Roman"/>
          <w:sz w:val="28"/>
          <w:szCs w:val="28"/>
        </w:rPr>
        <w:t>а</w:t>
      </w:r>
      <w:r w:rsidRPr="00E131E5">
        <w:rPr>
          <w:rFonts w:eastAsia="Times New Roman"/>
          <w:sz w:val="28"/>
          <w:szCs w:val="28"/>
        </w:rPr>
        <w:t>ция, если деятельностный</w:t>
      </w:r>
      <w:r w:rsidR="00012F6D">
        <w:rPr>
          <w:rFonts w:eastAsia="Times New Roman"/>
          <w:sz w:val="28"/>
          <w:szCs w:val="28"/>
        </w:rPr>
        <w:t xml:space="preserve"> подход соединяется с личностно-</w:t>
      </w:r>
      <w:r w:rsidRPr="00E131E5">
        <w:rPr>
          <w:rFonts w:eastAsia="Times New Roman"/>
          <w:sz w:val="28"/>
          <w:szCs w:val="28"/>
        </w:rPr>
        <w:t>ориенти</w:t>
      </w:r>
      <w:r w:rsidRPr="00E131E5">
        <w:rPr>
          <w:rFonts w:eastAsia="Times New Roman"/>
          <w:sz w:val="28"/>
          <w:szCs w:val="28"/>
        </w:rPr>
        <w:softHyphen/>
        <w:t>рованным, гуманистическим подходами, то ситуация будет иной. Так или иначе конце</w:t>
      </w:r>
      <w:r w:rsidRPr="00E131E5">
        <w:rPr>
          <w:rFonts w:eastAsia="Times New Roman"/>
          <w:sz w:val="28"/>
          <w:szCs w:val="28"/>
        </w:rPr>
        <w:t>п</w:t>
      </w:r>
      <w:r w:rsidRPr="00E131E5">
        <w:rPr>
          <w:rFonts w:eastAsia="Times New Roman"/>
          <w:sz w:val="28"/>
          <w:szCs w:val="28"/>
        </w:rPr>
        <w:t>туальная часть может иметь три уровня:</w:t>
      </w:r>
    </w:p>
    <w:p w:rsidR="00B03539" w:rsidRPr="00E131E5" w:rsidRDefault="0053301C" w:rsidP="00012F6D">
      <w:pPr>
        <w:numPr>
          <w:ilvl w:val="0"/>
          <w:numId w:val="19"/>
        </w:numPr>
        <w:shd w:val="clear" w:color="auto" w:fill="FFFFFF"/>
        <w:tabs>
          <w:tab w:val="left" w:pos="264"/>
        </w:tabs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уровень идей;</w:t>
      </w:r>
    </w:p>
    <w:p w:rsidR="00B03539" w:rsidRPr="00E131E5" w:rsidRDefault="0053301C" w:rsidP="00012F6D">
      <w:pPr>
        <w:numPr>
          <w:ilvl w:val="0"/>
          <w:numId w:val="19"/>
        </w:numPr>
        <w:shd w:val="clear" w:color="auto" w:fill="FFFFFF"/>
        <w:tabs>
          <w:tab w:val="left" w:pos="264"/>
        </w:tabs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уровень идей и принципов;</w:t>
      </w:r>
    </w:p>
    <w:p w:rsidR="00B03539" w:rsidRPr="00E131E5" w:rsidRDefault="0053301C" w:rsidP="00012F6D">
      <w:pPr>
        <w:numPr>
          <w:ilvl w:val="0"/>
          <w:numId w:val="19"/>
        </w:numPr>
        <w:shd w:val="clear" w:color="auto" w:fill="FFFFFF"/>
        <w:tabs>
          <w:tab w:val="left" w:pos="264"/>
        </w:tabs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уровень идей, принципов и технологических решений.</w:t>
      </w:r>
    </w:p>
    <w:p w:rsidR="00B03539" w:rsidRPr="00E131E5" w:rsidRDefault="0053301C" w:rsidP="00012F6D">
      <w:pPr>
        <w:shd w:val="clear" w:color="auto" w:fill="FFFFFF"/>
        <w:ind w:right="29" w:firstLine="567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Только в последнем варианте исследование будет иметь практиче</w:t>
      </w:r>
      <w:r w:rsidRPr="00E131E5">
        <w:rPr>
          <w:rFonts w:eastAsia="Times New Roman"/>
          <w:sz w:val="28"/>
          <w:szCs w:val="28"/>
        </w:rPr>
        <w:softHyphen/>
        <w:t>скую значимость (помимо теоретической ценности).</w:t>
      </w:r>
    </w:p>
    <w:p w:rsidR="00012F6D" w:rsidRDefault="00012F6D" w:rsidP="00012F6D">
      <w:pPr>
        <w:shd w:val="clear" w:color="auto" w:fill="FFFFFF"/>
        <w:ind w:left="5" w:right="29" w:firstLine="421"/>
        <w:jc w:val="both"/>
        <w:rPr>
          <w:sz w:val="28"/>
          <w:szCs w:val="28"/>
        </w:rPr>
      </w:pPr>
      <w:r w:rsidRPr="00012F6D">
        <w:rPr>
          <w:rFonts w:ascii="Monotype Corsiva" w:hAnsi="Monotype Corsiva"/>
          <w:i/>
          <w:sz w:val="28"/>
          <w:szCs w:val="28"/>
        </w:rPr>
        <w:t>3.1.</w:t>
      </w:r>
      <w:r w:rsidR="0053301C" w:rsidRPr="00012F6D">
        <w:rPr>
          <w:rFonts w:ascii="Monotype Corsiva" w:hAnsi="Monotype Corsiva"/>
          <w:i/>
          <w:sz w:val="28"/>
          <w:szCs w:val="28"/>
        </w:rPr>
        <w:t>3.</w:t>
      </w:r>
      <w:r w:rsidR="0053301C" w:rsidRPr="00E131E5">
        <w:rPr>
          <w:sz w:val="28"/>
          <w:szCs w:val="28"/>
        </w:rPr>
        <w:t xml:space="preserve"> </w:t>
      </w:r>
      <w:r w:rsidRPr="00012F6D">
        <w:rPr>
          <w:rFonts w:ascii="Monotype Corsiva" w:eastAsia="Times New Roman" w:hAnsi="Monotype Corsiva"/>
          <w:i/>
          <w:sz w:val="28"/>
          <w:szCs w:val="28"/>
        </w:rPr>
        <w:t>Объект и предмет исследования:</w:t>
      </w:r>
      <w:r>
        <w:rPr>
          <w:rFonts w:eastAsia="Times New Roman"/>
          <w:sz w:val="28"/>
          <w:szCs w:val="28"/>
        </w:rPr>
        <w:t xml:space="preserve"> и</w:t>
      </w:r>
      <w:r w:rsidR="0053301C" w:rsidRPr="00E131E5">
        <w:rPr>
          <w:rFonts w:eastAsia="Times New Roman"/>
          <w:sz w:val="28"/>
          <w:szCs w:val="28"/>
        </w:rPr>
        <w:t>сследование всегда определяется гр</w:t>
      </w:r>
      <w:r w:rsidR="0053301C" w:rsidRPr="00E131E5">
        <w:rPr>
          <w:rFonts w:eastAsia="Times New Roman"/>
          <w:sz w:val="28"/>
          <w:szCs w:val="28"/>
        </w:rPr>
        <w:t>а</w:t>
      </w:r>
      <w:r w:rsidR="0053301C" w:rsidRPr="00E131E5">
        <w:rPr>
          <w:rFonts w:eastAsia="Times New Roman"/>
          <w:sz w:val="28"/>
          <w:szCs w:val="28"/>
        </w:rPr>
        <w:t>ницами, рамками, которые по</w:t>
      </w:r>
      <w:r w:rsidR="0053301C" w:rsidRPr="00E131E5">
        <w:rPr>
          <w:rFonts w:eastAsia="Times New Roman"/>
          <w:sz w:val="28"/>
          <w:szCs w:val="28"/>
        </w:rPr>
        <w:softHyphen/>
        <w:t>зволяют отойти от такой работы, про которую обычно говорят: «Обо всем и ни о чем». Такими границами исследования я</w:t>
      </w:r>
      <w:r w:rsidR="0053301C" w:rsidRPr="00E131E5">
        <w:rPr>
          <w:rFonts w:eastAsia="Times New Roman"/>
          <w:sz w:val="28"/>
          <w:szCs w:val="28"/>
        </w:rPr>
        <w:t>в</w:t>
      </w:r>
      <w:r w:rsidR="0053301C" w:rsidRPr="00E131E5">
        <w:rPr>
          <w:rFonts w:eastAsia="Times New Roman"/>
          <w:sz w:val="28"/>
          <w:szCs w:val="28"/>
        </w:rPr>
        <w:t>ляются тема, объект и</w:t>
      </w:r>
      <w:r>
        <w:rPr>
          <w:rFonts w:eastAsia="Times New Roman"/>
          <w:sz w:val="28"/>
          <w:szCs w:val="28"/>
        </w:rPr>
        <w:t xml:space="preserve"> </w:t>
      </w:r>
      <w:r w:rsidR="0053301C" w:rsidRPr="00E131E5">
        <w:rPr>
          <w:rFonts w:eastAsia="Times New Roman"/>
          <w:sz w:val="28"/>
          <w:szCs w:val="28"/>
        </w:rPr>
        <w:t xml:space="preserve">предмет исследования. </w:t>
      </w:r>
      <w:r w:rsidR="0053301C" w:rsidRPr="00012F6D">
        <w:rPr>
          <w:rFonts w:eastAsia="Times New Roman"/>
          <w:i/>
          <w:sz w:val="28"/>
          <w:szCs w:val="28"/>
        </w:rPr>
        <w:t>Объектом</w:t>
      </w:r>
      <w:r w:rsidR="0053301C" w:rsidRPr="00E131E5">
        <w:rPr>
          <w:rFonts w:eastAsia="Times New Roman"/>
          <w:sz w:val="28"/>
          <w:szCs w:val="28"/>
        </w:rPr>
        <w:t xml:space="preserve"> является то педагог</w:t>
      </w:r>
      <w:r w:rsidR="0053301C" w:rsidRPr="00E131E5">
        <w:rPr>
          <w:rFonts w:eastAsia="Times New Roman"/>
          <w:sz w:val="28"/>
          <w:szCs w:val="28"/>
        </w:rPr>
        <w:t>и</w:t>
      </w:r>
      <w:r w:rsidR="0053301C" w:rsidRPr="00E131E5">
        <w:rPr>
          <w:rFonts w:eastAsia="Times New Roman"/>
          <w:sz w:val="28"/>
          <w:szCs w:val="28"/>
        </w:rPr>
        <w:t>ческое пространст</w:t>
      </w:r>
      <w:r w:rsidR="0053301C" w:rsidRPr="00E131E5">
        <w:rPr>
          <w:rFonts w:eastAsia="Times New Roman"/>
          <w:sz w:val="28"/>
          <w:szCs w:val="28"/>
        </w:rPr>
        <w:softHyphen/>
        <w:t>во, в рамках которого находится то, что будет изучаться (предмет исследо</w:t>
      </w:r>
      <w:r w:rsidR="0053301C" w:rsidRPr="00E131E5">
        <w:rPr>
          <w:rFonts w:eastAsia="Times New Roman"/>
          <w:sz w:val="28"/>
          <w:szCs w:val="28"/>
        </w:rPr>
        <w:softHyphen/>
        <w:t>вания). Чаще всего объектом исследования является педаг</w:t>
      </w:r>
      <w:r w:rsidR="0053301C" w:rsidRPr="00E131E5">
        <w:rPr>
          <w:rFonts w:eastAsia="Times New Roman"/>
          <w:sz w:val="28"/>
          <w:szCs w:val="28"/>
        </w:rPr>
        <w:t>о</w:t>
      </w:r>
      <w:r w:rsidR="0053301C" w:rsidRPr="00E131E5">
        <w:rPr>
          <w:rFonts w:eastAsia="Times New Roman"/>
          <w:sz w:val="28"/>
          <w:szCs w:val="28"/>
        </w:rPr>
        <w:t>гический про</w:t>
      </w:r>
      <w:r w:rsidR="0053301C" w:rsidRPr="00E131E5">
        <w:rPr>
          <w:rFonts w:eastAsia="Times New Roman"/>
          <w:sz w:val="28"/>
          <w:szCs w:val="28"/>
        </w:rPr>
        <w:softHyphen/>
        <w:t>цесс как целостная система, воспитательная система, уче</w:t>
      </w:r>
      <w:r w:rsidR="0053301C" w:rsidRPr="00E131E5">
        <w:rPr>
          <w:rFonts w:eastAsia="Times New Roman"/>
          <w:sz w:val="28"/>
          <w:szCs w:val="28"/>
        </w:rPr>
        <w:t>б</w:t>
      </w:r>
      <w:r w:rsidR="0053301C" w:rsidRPr="00E131E5">
        <w:rPr>
          <w:rFonts w:eastAsia="Times New Roman"/>
          <w:sz w:val="28"/>
          <w:szCs w:val="28"/>
        </w:rPr>
        <w:t xml:space="preserve">но-воспитательный процесс вообще и по конкретному предмету в частности, система внутришкольного управления и т.д. </w:t>
      </w:r>
      <w:r w:rsidR="0053301C" w:rsidRPr="00012F6D">
        <w:rPr>
          <w:rFonts w:eastAsia="Times New Roman"/>
          <w:i/>
          <w:sz w:val="28"/>
          <w:szCs w:val="28"/>
        </w:rPr>
        <w:t>Предмет исследования</w:t>
      </w:r>
      <w:r w:rsidR="0053301C" w:rsidRPr="00E131E5">
        <w:rPr>
          <w:rFonts w:eastAsia="Times New Roman"/>
          <w:sz w:val="28"/>
          <w:szCs w:val="28"/>
        </w:rPr>
        <w:t xml:space="preserve"> рас</w:t>
      </w:r>
      <w:r w:rsidR="0053301C" w:rsidRPr="00E131E5">
        <w:rPr>
          <w:rFonts w:eastAsia="Times New Roman"/>
          <w:sz w:val="28"/>
          <w:szCs w:val="28"/>
        </w:rPr>
        <w:softHyphen/>
        <w:t>сматривает какую-то сторону объекта (процесса, системы и т.д.) или от</w:t>
      </w:r>
      <w:r w:rsidR="0053301C" w:rsidRPr="00E131E5">
        <w:rPr>
          <w:rFonts w:eastAsia="Times New Roman"/>
          <w:sz w:val="28"/>
          <w:szCs w:val="28"/>
        </w:rPr>
        <w:softHyphen/>
        <w:t>дельный аспект проблемы. Как правило, предмет и тема исследования час</w:t>
      </w:r>
      <w:r w:rsidR="0053301C" w:rsidRPr="00E131E5">
        <w:rPr>
          <w:rFonts w:eastAsia="Times New Roman"/>
          <w:sz w:val="28"/>
          <w:szCs w:val="28"/>
        </w:rPr>
        <w:softHyphen/>
        <w:t>то совпадают. И если мы определим предмет исследования, связанный с внешней диффере</w:t>
      </w:r>
      <w:r w:rsidR="0053301C" w:rsidRPr="00E131E5">
        <w:rPr>
          <w:rFonts w:eastAsia="Times New Roman"/>
          <w:sz w:val="28"/>
          <w:szCs w:val="28"/>
        </w:rPr>
        <w:t>н</w:t>
      </w:r>
      <w:r w:rsidR="0053301C" w:rsidRPr="00E131E5">
        <w:rPr>
          <w:rFonts w:eastAsia="Times New Roman"/>
          <w:sz w:val="28"/>
          <w:szCs w:val="28"/>
        </w:rPr>
        <w:t>циацией (объектом здесь будет учебно-воспитательный процесс), как индив</w:t>
      </w:r>
      <w:r w:rsidR="0053301C" w:rsidRPr="00E131E5">
        <w:rPr>
          <w:rFonts w:eastAsia="Times New Roman"/>
          <w:sz w:val="28"/>
          <w:szCs w:val="28"/>
        </w:rPr>
        <w:t>и</w:t>
      </w:r>
      <w:r w:rsidR="0053301C" w:rsidRPr="00E131E5">
        <w:rPr>
          <w:rFonts w:eastAsia="Times New Roman"/>
          <w:sz w:val="28"/>
          <w:szCs w:val="28"/>
        </w:rPr>
        <w:t>дуализацию и внешнюю дифференциацию через ис</w:t>
      </w:r>
      <w:r w:rsidR="0053301C" w:rsidRPr="00E131E5">
        <w:rPr>
          <w:rFonts w:eastAsia="Times New Roman"/>
          <w:sz w:val="28"/>
          <w:szCs w:val="28"/>
        </w:rPr>
        <w:softHyphen/>
        <w:t>пользование адаптивной системы форм и методов обучения, то тогда нам следует еще раз скорректир</w:t>
      </w:r>
      <w:r w:rsidR="0053301C" w:rsidRPr="00E131E5">
        <w:rPr>
          <w:rFonts w:eastAsia="Times New Roman"/>
          <w:sz w:val="28"/>
          <w:szCs w:val="28"/>
        </w:rPr>
        <w:t>о</w:t>
      </w:r>
      <w:r w:rsidR="0053301C" w:rsidRPr="00E131E5">
        <w:rPr>
          <w:rFonts w:eastAsia="Times New Roman"/>
          <w:sz w:val="28"/>
          <w:szCs w:val="28"/>
        </w:rPr>
        <w:lastRenderedPageBreak/>
        <w:t>вать и тему исследования, один из вариантов которой теперь может стать таким: «Адаптивная система форм и методов как условие индивидуализации и внешней дифференциации процесса обу</w:t>
      </w:r>
      <w:r w:rsidR="0053301C" w:rsidRPr="00E131E5">
        <w:rPr>
          <w:rFonts w:eastAsia="Times New Roman"/>
          <w:sz w:val="28"/>
          <w:szCs w:val="28"/>
        </w:rPr>
        <w:softHyphen/>
        <w:t>чения в старших классах». Па практике чаще всего так и бывает: формули</w:t>
      </w:r>
      <w:r w:rsidR="0053301C" w:rsidRPr="00E131E5">
        <w:rPr>
          <w:rFonts w:eastAsia="Times New Roman"/>
          <w:sz w:val="28"/>
          <w:szCs w:val="28"/>
        </w:rPr>
        <w:softHyphen/>
        <w:t>руется тема, затем определяется объект и предмет исследования, и вновь исследователь возвращается к теме, уточняет, корре</w:t>
      </w:r>
      <w:r w:rsidR="0053301C" w:rsidRPr="00E131E5">
        <w:rPr>
          <w:rFonts w:eastAsia="Times New Roman"/>
          <w:sz w:val="28"/>
          <w:szCs w:val="28"/>
        </w:rPr>
        <w:t>к</w:t>
      </w:r>
      <w:r w:rsidR="0053301C" w:rsidRPr="00E131E5">
        <w:rPr>
          <w:rFonts w:eastAsia="Times New Roman"/>
          <w:sz w:val="28"/>
          <w:szCs w:val="28"/>
        </w:rPr>
        <w:t>тирует ее.</w:t>
      </w:r>
    </w:p>
    <w:p w:rsidR="00B03539" w:rsidRPr="00012F6D" w:rsidRDefault="00012F6D" w:rsidP="00012F6D">
      <w:pPr>
        <w:shd w:val="clear" w:color="auto" w:fill="FFFFFF"/>
        <w:ind w:left="5" w:right="29" w:firstLine="402"/>
        <w:jc w:val="both"/>
        <w:rPr>
          <w:sz w:val="28"/>
          <w:szCs w:val="28"/>
        </w:rPr>
      </w:pPr>
      <w:r w:rsidRPr="00012F6D">
        <w:rPr>
          <w:rFonts w:ascii="Monotype Corsiva" w:hAnsi="Monotype Corsiva"/>
          <w:sz w:val="28"/>
          <w:szCs w:val="28"/>
        </w:rPr>
        <w:t>3.</w:t>
      </w:r>
      <w:r w:rsidRPr="00012F6D">
        <w:rPr>
          <w:rFonts w:ascii="Monotype Corsiva" w:eastAsia="Times New Roman" w:hAnsi="Monotype Corsiva"/>
          <w:sz w:val="28"/>
          <w:szCs w:val="28"/>
        </w:rPr>
        <w:t xml:space="preserve">1.4. Цель работы: </w:t>
      </w:r>
      <w:r>
        <w:rPr>
          <w:rFonts w:eastAsia="Times New Roman"/>
          <w:sz w:val="28"/>
          <w:szCs w:val="28"/>
        </w:rPr>
        <w:t>н</w:t>
      </w:r>
      <w:r w:rsidR="0053301C" w:rsidRPr="00E131E5">
        <w:rPr>
          <w:rFonts w:eastAsia="Times New Roman"/>
          <w:sz w:val="28"/>
          <w:szCs w:val="28"/>
        </w:rPr>
        <w:t xml:space="preserve">а основе выявленных противоречий и ведущей проблемы, предмета исследования формулируется </w:t>
      </w:r>
      <w:r w:rsidR="0053301C" w:rsidRPr="00012F6D">
        <w:rPr>
          <w:rFonts w:eastAsia="Times New Roman"/>
          <w:sz w:val="28"/>
          <w:szCs w:val="28"/>
        </w:rPr>
        <w:t>цель работы</w:t>
      </w:r>
      <w:r w:rsidR="0053301C" w:rsidRPr="00E131E5">
        <w:rPr>
          <w:rFonts w:eastAsia="Times New Roman"/>
          <w:sz w:val="28"/>
          <w:szCs w:val="28"/>
        </w:rPr>
        <w:t xml:space="preserve"> (как правило, в форме глаголов совершенного вида). При этом следует руководствоваться тем, что цель </w:t>
      </w:r>
      <w:r>
        <w:rPr>
          <w:rFonts w:eastAsia="Times New Roman"/>
          <w:sz w:val="28"/>
          <w:szCs w:val="28"/>
        </w:rPr>
        <w:t>– э</w:t>
      </w:r>
      <w:r w:rsidR="0053301C" w:rsidRPr="00E131E5">
        <w:rPr>
          <w:rFonts w:eastAsia="Times New Roman"/>
          <w:sz w:val="28"/>
          <w:szCs w:val="28"/>
        </w:rPr>
        <w:t xml:space="preserve">то </w:t>
      </w:r>
      <w:r w:rsidR="0053301C" w:rsidRPr="00012F6D">
        <w:rPr>
          <w:rFonts w:eastAsia="Times New Roman"/>
          <w:i/>
          <w:sz w:val="28"/>
          <w:szCs w:val="28"/>
        </w:rPr>
        <w:t>образ желаемого</w:t>
      </w:r>
      <w:r w:rsidR="0053301C" w:rsidRPr="00E131E5">
        <w:rPr>
          <w:rFonts w:eastAsia="Times New Roman"/>
          <w:sz w:val="28"/>
          <w:szCs w:val="28"/>
        </w:rPr>
        <w:t xml:space="preserve"> будущего, который </w:t>
      </w:r>
      <w:r w:rsidR="0053301C" w:rsidRPr="00012F6D">
        <w:rPr>
          <w:rFonts w:eastAsia="Times New Roman"/>
          <w:i/>
          <w:sz w:val="28"/>
          <w:szCs w:val="28"/>
        </w:rPr>
        <w:t>возможно измерить качес</w:t>
      </w:r>
      <w:r w:rsidR="0053301C" w:rsidRPr="00012F6D">
        <w:rPr>
          <w:rFonts w:eastAsia="Times New Roman"/>
          <w:i/>
          <w:sz w:val="28"/>
          <w:szCs w:val="28"/>
        </w:rPr>
        <w:t>т</w:t>
      </w:r>
      <w:r w:rsidR="0053301C" w:rsidRPr="00012F6D">
        <w:rPr>
          <w:rFonts w:eastAsia="Times New Roman"/>
          <w:i/>
          <w:sz w:val="28"/>
          <w:szCs w:val="28"/>
        </w:rPr>
        <w:t>венно</w:t>
      </w:r>
      <w:r w:rsidR="0053301C" w:rsidRPr="00E131E5">
        <w:rPr>
          <w:rFonts w:eastAsia="Times New Roman"/>
          <w:sz w:val="28"/>
          <w:szCs w:val="28"/>
        </w:rPr>
        <w:t xml:space="preserve"> и (где возможно) </w:t>
      </w:r>
      <w:r w:rsidR="0053301C" w:rsidRPr="00012F6D">
        <w:rPr>
          <w:rFonts w:eastAsia="Times New Roman"/>
          <w:i/>
          <w:sz w:val="28"/>
          <w:szCs w:val="28"/>
        </w:rPr>
        <w:t>количественно</w:t>
      </w:r>
      <w:r w:rsidR="0053301C" w:rsidRPr="00E131E5">
        <w:rPr>
          <w:rFonts w:eastAsia="Times New Roman"/>
          <w:sz w:val="28"/>
          <w:szCs w:val="28"/>
        </w:rPr>
        <w:t xml:space="preserve">; цель должна быть </w:t>
      </w:r>
      <w:r w:rsidR="0053301C" w:rsidRPr="00012F6D">
        <w:rPr>
          <w:rFonts w:eastAsia="Times New Roman"/>
          <w:i/>
          <w:sz w:val="28"/>
          <w:szCs w:val="28"/>
        </w:rPr>
        <w:t>реально дос</w:t>
      </w:r>
      <w:r>
        <w:rPr>
          <w:rFonts w:eastAsia="Times New Roman"/>
          <w:i/>
          <w:sz w:val="28"/>
          <w:szCs w:val="28"/>
        </w:rPr>
        <w:t>т</w:t>
      </w:r>
      <w:r w:rsidR="0053301C" w:rsidRPr="00012F6D">
        <w:rPr>
          <w:rFonts w:eastAsia="Times New Roman"/>
          <w:i/>
          <w:sz w:val="28"/>
          <w:szCs w:val="28"/>
        </w:rPr>
        <w:t>ижимой</w:t>
      </w:r>
      <w:r>
        <w:rPr>
          <w:rFonts w:eastAsia="Times New Roman"/>
          <w:sz w:val="28"/>
          <w:szCs w:val="28"/>
        </w:rPr>
        <w:t xml:space="preserve"> </w:t>
      </w:r>
      <w:r w:rsidR="0053301C" w:rsidRPr="00E131E5">
        <w:rPr>
          <w:rFonts w:eastAsia="Times New Roman"/>
          <w:sz w:val="28"/>
          <w:szCs w:val="28"/>
        </w:rPr>
        <w:t xml:space="preserve">(развитие гармонически развитой личности на цель похоже только по внешним признакам: это лишь хорошее, благое желание); цель должна </w:t>
      </w:r>
      <w:r w:rsidR="0053301C" w:rsidRPr="00012F6D">
        <w:rPr>
          <w:rFonts w:eastAsia="Times New Roman"/>
          <w:i/>
          <w:sz w:val="28"/>
          <w:szCs w:val="28"/>
        </w:rPr>
        <w:t xml:space="preserve">иметь временную определенность </w:t>
      </w:r>
      <w:r w:rsidR="0053301C" w:rsidRPr="00E131E5">
        <w:rPr>
          <w:rFonts w:eastAsia="Times New Roman"/>
          <w:sz w:val="28"/>
          <w:szCs w:val="28"/>
        </w:rPr>
        <w:t xml:space="preserve">и </w:t>
      </w:r>
      <w:r w:rsidR="0053301C" w:rsidRPr="00012F6D">
        <w:rPr>
          <w:rFonts w:eastAsia="Times New Roman"/>
          <w:i/>
          <w:sz w:val="28"/>
          <w:szCs w:val="28"/>
        </w:rPr>
        <w:t>критерии</w:t>
      </w:r>
      <w:r w:rsidR="0053301C" w:rsidRPr="00E131E5">
        <w:rPr>
          <w:rFonts w:eastAsia="Times New Roman"/>
          <w:sz w:val="28"/>
          <w:szCs w:val="28"/>
        </w:rPr>
        <w:t>, благодаря которым в итоге можно сказать: «Цель нашей работы достигнута, так как...».</w:t>
      </w:r>
    </w:p>
    <w:p w:rsidR="00B03539" w:rsidRPr="00E131E5" w:rsidRDefault="00012F6D" w:rsidP="00012F6D">
      <w:pPr>
        <w:shd w:val="clear" w:color="auto" w:fill="FFFFFF"/>
        <w:tabs>
          <w:tab w:val="left" w:pos="557"/>
        </w:tabs>
        <w:ind w:right="5" w:firstLine="426"/>
        <w:jc w:val="both"/>
        <w:rPr>
          <w:spacing w:val="-3"/>
          <w:sz w:val="28"/>
          <w:szCs w:val="28"/>
        </w:rPr>
      </w:pPr>
      <w:r w:rsidRPr="00012F6D">
        <w:rPr>
          <w:rFonts w:ascii="Monotype Corsiva" w:eastAsia="Times New Roman" w:hAnsi="Monotype Corsiva"/>
          <w:i/>
          <w:sz w:val="28"/>
          <w:szCs w:val="28"/>
        </w:rPr>
        <w:t>3.1.5. Гипотеза исследования</w:t>
      </w:r>
      <w:r>
        <w:rPr>
          <w:rFonts w:eastAsia="Times New Roman"/>
          <w:sz w:val="28"/>
          <w:szCs w:val="28"/>
        </w:rPr>
        <w:t>. Ц</w:t>
      </w:r>
      <w:r w:rsidR="0053301C" w:rsidRPr="00E131E5">
        <w:rPr>
          <w:rFonts w:eastAsia="Times New Roman"/>
          <w:sz w:val="28"/>
          <w:szCs w:val="28"/>
        </w:rPr>
        <w:t>ели исследовани</w:t>
      </w:r>
      <w:r>
        <w:rPr>
          <w:rFonts w:eastAsia="Times New Roman"/>
          <w:sz w:val="28"/>
          <w:szCs w:val="28"/>
        </w:rPr>
        <w:t>я</w:t>
      </w:r>
      <w:r w:rsidR="0053301C" w:rsidRPr="00E131E5">
        <w:rPr>
          <w:rFonts w:eastAsia="Times New Roman"/>
          <w:sz w:val="28"/>
          <w:szCs w:val="28"/>
        </w:rPr>
        <w:t xml:space="preserve"> не ограничивается лишь н</w:t>
      </w:r>
      <w:r w:rsidR="0053301C" w:rsidRPr="00E131E5">
        <w:rPr>
          <w:rFonts w:eastAsia="Times New Roman"/>
          <w:sz w:val="28"/>
          <w:szCs w:val="28"/>
        </w:rPr>
        <w:t>а</w:t>
      </w:r>
      <w:r w:rsidR="0053301C" w:rsidRPr="00E131E5">
        <w:rPr>
          <w:rFonts w:eastAsia="Times New Roman"/>
          <w:sz w:val="28"/>
          <w:szCs w:val="28"/>
        </w:rPr>
        <w:t>учными источниками (уровень курсовой работы), а предполагает эксперимент (что необходимо для выпускной квалификационной работы), го тогда возникает необходи</w:t>
      </w:r>
      <w:r w:rsidR="0053301C" w:rsidRPr="00E131E5">
        <w:rPr>
          <w:rFonts w:eastAsia="Times New Roman"/>
          <w:sz w:val="28"/>
          <w:szCs w:val="28"/>
        </w:rPr>
        <w:softHyphen/>
        <w:t>мость выдвижения гипотезы, т.е. предположения, когда прогноз</w:t>
      </w:r>
      <w:r w:rsidR="0053301C" w:rsidRPr="00E131E5">
        <w:rPr>
          <w:rFonts w:eastAsia="Times New Roman"/>
          <w:sz w:val="28"/>
          <w:szCs w:val="28"/>
        </w:rPr>
        <w:t>и</w:t>
      </w:r>
      <w:r w:rsidR="0053301C" w:rsidRPr="00E131E5">
        <w:rPr>
          <w:rFonts w:eastAsia="Times New Roman"/>
          <w:sz w:val="28"/>
          <w:szCs w:val="28"/>
        </w:rPr>
        <w:t>руемые результаты неочевидны и требуют экспериментальной проверки.</w:t>
      </w:r>
    </w:p>
    <w:p w:rsidR="00B03539" w:rsidRPr="00E131E5" w:rsidRDefault="0053301C" w:rsidP="00E131E5">
      <w:pPr>
        <w:shd w:val="clear" w:color="auto" w:fill="FFFFFF"/>
        <w:ind w:firstLine="402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Гипотеза, как правило, нужна для объяснения экспериментальных данных, если они отличаются новизной, или для объяснения и устранения противоречий, возникших между отрицательными результатами экспери</w:t>
      </w:r>
      <w:r w:rsidRPr="00E131E5">
        <w:rPr>
          <w:rFonts w:eastAsia="Times New Roman"/>
          <w:sz w:val="28"/>
          <w:szCs w:val="28"/>
        </w:rPr>
        <w:softHyphen/>
        <w:t>мента и научными данными по исследуемой проблеме (отрицательный ре</w:t>
      </w:r>
      <w:r w:rsidRPr="00E131E5">
        <w:rPr>
          <w:rFonts w:eastAsia="Times New Roman"/>
          <w:sz w:val="28"/>
          <w:szCs w:val="28"/>
        </w:rPr>
        <w:softHyphen/>
      </w:r>
      <w:r w:rsidRPr="00E131E5">
        <w:rPr>
          <w:rFonts w:eastAsia="Times New Roman"/>
          <w:spacing w:val="-2"/>
          <w:sz w:val="28"/>
          <w:szCs w:val="28"/>
        </w:rPr>
        <w:t xml:space="preserve">зультат </w:t>
      </w:r>
      <w:r w:rsidR="00012F6D">
        <w:rPr>
          <w:rFonts w:eastAsia="Times New Roman"/>
          <w:spacing w:val="-2"/>
          <w:sz w:val="28"/>
          <w:szCs w:val="28"/>
        </w:rPr>
        <w:t>–</w:t>
      </w:r>
      <w:r w:rsidRPr="00E131E5">
        <w:rPr>
          <w:rFonts w:eastAsia="Times New Roman"/>
          <w:spacing w:val="-2"/>
          <w:sz w:val="28"/>
          <w:szCs w:val="28"/>
        </w:rPr>
        <w:t xml:space="preserve"> </w:t>
      </w:r>
      <w:r w:rsidRPr="00E131E5">
        <w:rPr>
          <w:rFonts w:eastAsia="Times New Roman"/>
          <w:sz w:val="28"/>
          <w:szCs w:val="28"/>
        </w:rPr>
        <w:t>это</w:t>
      </w:r>
      <w:r w:rsidRPr="00E131E5">
        <w:rPr>
          <w:rFonts w:eastAsia="Times New Roman"/>
          <w:spacing w:val="-2"/>
          <w:sz w:val="28"/>
          <w:szCs w:val="28"/>
        </w:rPr>
        <w:t xml:space="preserve"> тоже р</w:t>
      </w:r>
      <w:r w:rsidRPr="00E131E5">
        <w:rPr>
          <w:rFonts w:eastAsia="Times New Roman"/>
          <w:spacing w:val="-2"/>
          <w:sz w:val="28"/>
          <w:szCs w:val="28"/>
        </w:rPr>
        <w:t>е</w:t>
      </w:r>
      <w:r w:rsidRPr="00E131E5">
        <w:rPr>
          <w:rFonts w:eastAsia="Times New Roman"/>
          <w:spacing w:val="-2"/>
          <w:sz w:val="28"/>
          <w:szCs w:val="28"/>
        </w:rPr>
        <w:t xml:space="preserve">зультат как предостережение от ошибочного </w:t>
      </w:r>
      <w:r w:rsidRPr="00E131E5">
        <w:rPr>
          <w:rFonts w:eastAsia="Times New Roman"/>
          <w:spacing w:val="23"/>
          <w:sz w:val="28"/>
          <w:szCs w:val="28"/>
        </w:rPr>
        <w:t xml:space="preserve">пути). </w:t>
      </w:r>
      <w:r w:rsidRPr="00E131E5">
        <w:rPr>
          <w:rFonts w:eastAsia="Times New Roman"/>
          <w:sz w:val="28"/>
          <w:szCs w:val="28"/>
        </w:rPr>
        <w:t>Формулирование гипотезы должно отвечать некоторым непременным ус</w:t>
      </w:r>
      <w:r w:rsidRPr="00E131E5">
        <w:rPr>
          <w:rFonts w:eastAsia="Times New Roman"/>
          <w:sz w:val="28"/>
          <w:szCs w:val="28"/>
        </w:rPr>
        <w:softHyphen/>
        <w:t>ловиям:</w:t>
      </w:r>
    </w:p>
    <w:p w:rsidR="00B03539" w:rsidRPr="00012F6D" w:rsidRDefault="0053301C" w:rsidP="00012F6D">
      <w:pPr>
        <w:pStyle w:val="a3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012F6D">
        <w:rPr>
          <w:rFonts w:eastAsia="Times New Roman"/>
          <w:sz w:val="28"/>
          <w:szCs w:val="28"/>
        </w:rPr>
        <w:t>она должна иметь теоретическое обоснование и согласование теории с фактическим материалом, который изучается и объясняется (это пре</w:t>
      </w:r>
      <w:r w:rsidRPr="00012F6D">
        <w:rPr>
          <w:rFonts w:eastAsia="Times New Roman"/>
          <w:sz w:val="28"/>
          <w:szCs w:val="28"/>
        </w:rPr>
        <w:softHyphen/>
        <w:t>достережет исследователя от прожектерства);</w:t>
      </w:r>
    </w:p>
    <w:p w:rsidR="00B03539" w:rsidRPr="00E131E5" w:rsidRDefault="0053301C" w:rsidP="00012F6D">
      <w:pPr>
        <w:numPr>
          <w:ilvl w:val="0"/>
          <w:numId w:val="20"/>
        </w:numPr>
        <w:shd w:val="clear" w:color="auto" w:fill="FFFFFF"/>
        <w:tabs>
          <w:tab w:val="left" w:pos="278"/>
        </w:tabs>
        <w:ind w:right="62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она должна быть реально проверяема, т.е. в принципе иметь возмож</w:t>
      </w:r>
      <w:r w:rsidRPr="00E131E5">
        <w:rPr>
          <w:rFonts w:eastAsia="Times New Roman"/>
          <w:sz w:val="28"/>
          <w:szCs w:val="28"/>
        </w:rPr>
        <w:softHyphen/>
        <w:t>ность подтверждения и (или) опровержения;</w:t>
      </w:r>
    </w:p>
    <w:p w:rsidR="00B03539" w:rsidRPr="00E131E5" w:rsidRDefault="0053301C" w:rsidP="00012F6D">
      <w:pPr>
        <w:numPr>
          <w:ilvl w:val="0"/>
          <w:numId w:val="20"/>
        </w:numPr>
        <w:shd w:val="clear" w:color="auto" w:fill="FFFFFF"/>
        <w:tabs>
          <w:tab w:val="left" w:pos="278"/>
        </w:tabs>
        <w:ind w:right="62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она должна охватывать в проблеме все стороны ее исследования и пре</w:t>
      </w:r>
      <w:r w:rsidRPr="00E131E5">
        <w:rPr>
          <w:rFonts w:eastAsia="Times New Roman"/>
          <w:sz w:val="28"/>
          <w:szCs w:val="28"/>
        </w:rPr>
        <w:softHyphen/>
        <w:t>дусматривать выход за границы этих сторон, т.е. после проверки гипо</w:t>
      </w:r>
      <w:r w:rsidRPr="00E131E5">
        <w:rPr>
          <w:rFonts w:eastAsia="Times New Roman"/>
          <w:sz w:val="28"/>
          <w:szCs w:val="28"/>
        </w:rPr>
        <w:softHyphen/>
        <w:t>тезы (доказательства или опровержения) возможно увидеть новые ас</w:t>
      </w:r>
      <w:r w:rsidRPr="00E131E5">
        <w:rPr>
          <w:rFonts w:eastAsia="Times New Roman"/>
          <w:sz w:val="28"/>
          <w:szCs w:val="28"/>
        </w:rPr>
        <w:softHyphen/>
        <w:t>пекты проблемы - перспективы дальнейших исследований;</w:t>
      </w:r>
    </w:p>
    <w:p w:rsidR="00B03539" w:rsidRPr="00E131E5" w:rsidRDefault="0053301C" w:rsidP="00012F6D">
      <w:pPr>
        <w:numPr>
          <w:ilvl w:val="0"/>
          <w:numId w:val="20"/>
        </w:numPr>
        <w:shd w:val="clear" w:color="auto" w:fill="FFFFFF"/>
        <w:tabs>
          <w:tab w:val="left" w:pos="278"/>
        </w:tabs>
        <w:ind w:right="62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она должна быть логически обоснована, непротиворечива в своих час</w:t>
      </w:r>
      <w:r w:rsidRPr="00E131E5">
        <w:rPr>
          <w:rFonts w:eastAsia="Times New Roman"/>
          <w:sz w:val="28"/>
          <w:szCs w:val="28"/>
        </w:rPr>
        <w:softHyphen/>
        <w:t>тях и предсказательна;</w:t>
      </w:r>
    </w:p>
    <w:p w:rsidR="00B03539" w:rsidRPr="00E131E5" w:rsidRDefault="0053301C" w:rsidP="00012F6D">
      <w:pPr>
        <w:numPr>
          <w:ilvl w:val="0"/>
          <w:numId w:val="20"/>
        </w:numPr>
        <w:shd w:val="clear" w:color="auto" w:fill="FFFFFF"/>
        <w:tabs>
          <w:tab w:val="left" w:pos="278"/>
        </w:tabs>
        <w:ind w:right="62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она должна быть неочевидной, т.е. соответствовать сущностной харак</w:t>
      </w:r>
      <w:r w:rsidRPr="00E131E5">
        <w:rPr>
          <w:rFonts w:eastAsia="Times New Roman"/>
          <w:sz w:val="28"/>
          <w:szCs w:val="28"/>
        </w:rPr>
        <w:softHyphen/>
        <w:t>теристике предположения (открытие всегда там, где для всех все ясно и понятно, но где кто-то смог увидеть проблему. Как утверждает С.Л. Ру</w:t>
      </w:r>
      <w:r w:rsidRPr="00E131E5">
        <w:rPr>
          <w:rFonts w:eastAsia="Times New Roman"/>
          <w:sz w:val="28"/>
          <w:szCs w:val="28"/>
        </w:rPr>
        <w:softHyphen/>
        <w:t>бинштейн, первый признак ума - способность увидеть проблему там, где она есть).</w:t>
      </w:r>
    </w:p>
    <w:p w:rsidR="00B03539" w:rsidRPr="00E131E5" w:rsidRDefault="0053301C" w:rsidP="00E131E5">
      <w:pPr>
        <w:shd w:val="clear" w:color="auto" w:fill="FFFFFF"/>
        <w:ind w:left="29" w:right="72" w:firstLine="402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 xml:space="preserve">Гипотеза формулируется, как правило, в форме сложноподчиненного </w:t>
      </w:r>
      <w:r w:rsidRPr="00E131E5">
        <w:rPr>
          <w:rFonts w:eastAsia="Times New Roman"/>
          <w:sz w:val="28"/>
          <w:szCs w:val="28"/>
        </w:rPr>
        <w:lastRenderedPageBreak/>
        <w:t>предложения типа: «Если..., то», «Так как..., то» и т.п.</w:t>
      </w:r>
    </w:p>
    <w:p w:rsidR="00B03539" w:rsidRPr="00E131E5" w:rsidRDefault="008F400D" w:rsidP="00E131E5">
      <w:pPr>
        <w:shd w:val="clear" w:color="auto" w:fill="FFFFFF"/>
        <w:ind w:left="14" w:right="72" w:firstLine="402"/>
        <w:jc w:val="both"/>
        <w:rPr>
          <w:sz w:val="28"/>
          <w:szCs w:val="28"/>
        </w:rPr>
      </w:pPr>
      <w:r w:rsidRPr="008F400D">
        <w:rPr>
          <w:rFonts w:ascii="Monotype Corsiva" w:hAnsi="Monotype Corsiva"/>
          <w:i/>
          <w:sz w:val="28"/>
          <w:szCs w:val="28"/>
        </w:rPr>
        <w:t>3.1.</w:t>
      </w:r>
      <w:r w:rsidR="0053301C" w:rsidRPr="008F400D">
        <w:rPr>
          <w:rFonts w:ascii="Monotype Corsiva" w:hAnsi="Monotype Corsiva"/>
          <w:i/>
          <w:sz w:val="28"/>
          <w:szCs w:val="28"/>
        </w:rPr>
        <w:t>6.</w:t>
      </w:r>
      <w:r w:rsidR="00012F6D" w:rsidRPr="008F400D">
        <w:rPr>
          <w:rFonts w:ascii="Monotype Corsiva" w:eastAsia="Times New Roman" w:hAnsi="Monotype Corsiva"/>
          <w:i/>
          <w:sz w:val="28"/>
          <w:szCs w:val="28"/>
        </w:rPr>
        <w:t xml:space="preserve"> Задача</w:t>
      </w:r>
      <w:r w:rsidRPr="008F400D">
        <w:rPr>
          <w:rFonts w:ascii="Monotype Corsiva" w:eastAsia="Times New Roman" w:hAnsi="Monotype Corsiva"/>
          <w:i/>
          <w:sz w:val="28"/>
          <w:szCs w:val="28"/>
        </w:rPr>
        <w:t>.</w:t>
      </w:r>
      <w:r w:rsidR="0053301C" w:rsidRPr="00E131E5">
        <w:rPr>
          <w:sz w:val="28"/>
          <w:szCs w:val="28"/>
        </w:rPr>
        <w:t xml:space="preserve"> </w:t>
      </w:r>
      <w:r w:rsidR="0053301C" w:rsidRPr="00E131E5">
        <w:rPr>
          <w:rFonts w:eastAsia="Times New Roman"/>
          <w:sz w:val="28"/>
          <w:szCs w:val="28"/>
        </w:rPr>
        <w:t>Продуманность гипотезы позволяет исследователю сформул</w:t>
      </w:r>
      <w:r w:rsidR="0053301C" w:rsidRPr="00E131E5">
        <w:rPr>
          <w:rFonts w:eastAsia="Times New Roman"/>
          <w:sz w:val="28"/>
          <w:szCs w:val="28"/>
        </w:rPr>
        <w:t>и</w:t>
      </w:r>
      <w:r w:rsidR="0053301C" w:rsidRPr="00E131E5">
        <w:rPr>
          <w:rFonts w:eastAsia="Times New Roman"/>
          <w:sz w:val="28"/>
          <w:szCs w:val="28"/>
        </w:rPr>
        <w:t>ровать задачи исследования в логике</w:t>
      </w:r>
      <w:r>
        <w:rPr>
          <w:rFonts w:eastAsia="Times New Roman"/>
          <w:sz w:val="28"/>
          <w:szCs w:val="28"/>
        </w:rPr>
        <w:t xml:space="preserve"> последовательных шагов: объект→</w:t>
      </w:r>
      <w:r w:rsidR="0053301C" w:rsidRPr="00E131E5">
        <w:rPr>
          <w:rFonts w:eastAsia="Times New Roman"/>
          <w:i/>
          <w:iCs/>
          <w:sz w:val="28"/>
          <w:szCs w:val="28"/>
        </w:rPr>
        <w:t xml:space="preserve"> </w:t>
      </w:r>
      <w:r w:rsidR="0053301C" w:rsidRPr="00E131E5">
        <w:rPr>
          <w:rFonts w:eastAsia="Times New Roman"/>
          <w:sz w:val="28"/>
          <w:szCs w:val="28"/>
        </w:rPr>
        <w:t xml:space="preserve">предмет </w:t>
      </w:r>
      <w:r>
        <w:rPr>
          <w:rFonts w:eastAsia="Times New Roman"/>
          <w:sz w:val="28"/>
          <w:szCs w:val="28"/>
        </w:rPr>
        <w:t>→</w:t>
      </w:r>
      <w:r w:rsidR="0053301C" w:rsidRPr="00E131E5">
        <w:rPr>
          <w:rFonts w:eastAsia="Times New Roman"/>
          <w:sz w:val="28"/>
          <w:szCs w:val="28"/>
        </w:rPr>
        <w:t xml:space="preserve"> цель </w:t>
      </w:r>
      <w:r>
        <w:rPr>
          <w:rFonts w:eastAsia="Times New Roman"/>
          <w:sz w:val="28"/>
          <w:szCs w:val="28"/>
        </w:rPr>
        <w:t>→</w:t>
      </w:r>
      <w:r w:rsidR="0053301C" w:rsidRPr="00E131E5">
        <w:rPr>
          <w:rFonts w:eastAsia="Times New Roman"/>
          <w:i/>
          <w:iCs/>
          <w:sz w:val="28"/>
          <w:szCs w:val="28"/>
        </w:rPr>
        <w:t xml:space="preserve"> </w:t>
      </w:r>
      <w:r w:rsidR="0053301C" w:rsidRPr="00E131E5">
        <w:rPr>
          <w:rFonts w:eastAsia="Times New Roman"/>
          <w:sz w:val="28"/>
          <w:szCs w:val="28"/>
        </w:rPr>
        <w:t xml:space="preserve">гипотеза </w:t>
      </w:r>
      <w:r>
        <w:rPr>
          <w:rFonts w:eastAsia="Times New Roman"/>
          <w:sz w:val="28"/>
          <w:szCs w:val="28"/>
        </w:rPr>
        <w:t>→</w:t>
      </w:r>
      <w:r w:rsidR="0053301C" w:rsidRPr="00E131E5">
        <w:rPr>
          <w:rFonts w:eastAsia="Times New Roman"/>
          <w:sz w:val="28"/>
          <w:szCs w:val="28"/>
        </w:rPr>
        <w:t xml:space="preserve"> задачи. </w:t>
      </w:r>
      <w:r w:rsidR="0053301C" w:rsidRPr="008F400D">
        <w:rPr>
          <w:rFonts w:eastAsia="Times New Roman"/>
          <w:i/>
          <w:sz w:val="28"/>
          <w:szCs w:val="28"/>
        </w:rPr>
        <w:t>Задача</w:t>
      </w:r>
      <w:r w:rsidR="0053301C" w:rsidRPr="00E131E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 w:rsidR="0053301C" w:rsidRPr="00E131E5">
        <w:rPr>
          <w:rFonts w:eastAsia="Times New Roman"/>
          <w:sz w:val="28"/>
          <w:szCs w:val="28"/>
        </w:rPr>
        <w:t xml:space="preserve"> это цель, заданная в конкретной ситуации (А.Н. Леонтьев), и она структурирована тремя компонентами: цель - ситуация - действие. От наполнения этих компонентов зависит уро</w:t>
      </w:r>
      <w:r w:rsidR="0053301C" w:rsidRPr="00E131E5">
        <w:rPr>
          <w:rFonts w:eastAsia="Times New Roman"/>
          <w:sz w:val="28"/>
          <w:szCs w:val="28"/>
        </w:rPr>
        <w:softHyphen/>
        <w:t>вень тво</w:t>
      </w:r>
      <w:r w:rsidR="0053301C" w:rsidRPr="00E131E5">
        <w:rPr>
          <w:rFonts w:eastAsia="Times New Roman"/>
          <w:sz w:val="28"/>
          <w:szCs w:val="28"/>
        </w:rPr>
        <w:t>р</w:t>
      </w:r>
      <w:r w:rsidR="0053301C" w:rsidRPr="00E131E5">
        <w:rPr>
          <w:rFonts w:eastAsia="Times New Roman"/>
          <w:sz w:val="28"/>
          <w:szCs w:val="28"/>
        </w:rPr>
        <w:t>чества, на котором приводится исследование (по В.П. Беспалько):</w:t>
      </w:r>
    </w:p>
    <w:p w:rsidR="00B03539" w:rsidRPr="00E131E5" w:rsidRDefault="0053301C" w:rsidP="008F400D">
      <w:pPr>
        <w:numPr>
          <w:ilvl w:val="0"/>
          <w:numId w:val="21"/>
        </w:numPr>
        <w:shd w:val="clear" w:color="auto" w:fill="FFFFFF"/>
        <w:tabs>
          <w:tab w:val="left" w:pos="278"/>
        </w:tabs>
        <w:ind w:right="82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цель, ситуация, действия заданы, определены извне и следует только выполнить то, что предписано (</w:t>
      </w:r>
      <w:r w:rsidRPr="008F400D">
        <w:rPr>
          <w:rFonts w:eastAsia="Times New Roman"/>
          <w:i/>
          <w:sz w:val="28"/>
          <w:szCs w:val="28"/>
        </w:rPr>
        <w:t>ученический уровень</w:t>
      </w:r>
      <w:r w:rsidRPr="00E131E5">
        <w:rPr>
          <w:rFonts w:eastAsia="Times New Roman"/>
          <w:sz w:val="28"/>
          <w:szCs w:val="28"/>
        </w:rPr>
        <w:t>);</w:t>
      </w:r>
    </w:p>
    <w:p w:rsidR="00B03539" w:rsidRPr="00E131E5" w:rsidRDefault="0053301C" w:rsidP="008F400D">
      <w:pPr>
        <w:numPr>
          <w:ilvl w:val="0"/>
          <w:numId w:val="21"/>
        </w:numPr>
        <w:shd w:val="clear" w:color="auto" w:fill="FFFFFF"/>
        <w:tabs>
          <w:tab w:val="left" w:pos="278"/>
        </w:tabs>
        <w:ind w:right="77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цель и ситуация заданы извне, действия определяются самостоятельно (</w:t>
      </w:r>
      <w:r w:rsidRPr="008F400D">
        <w:rPr>
          <w:rFonts w:eastAsia="Times New Roman"/>
          <w:i/>
          <w:sz w:val="28"/>
          <w:szCs w:val="28"/>
        </w:rPr>
        <w:t>алгоритмический уровень</w:t>
      </w:r>
      <w:r w:rsidRPr="00E131E5">
        <w:rPr>
          <w:rFonts w:eastAsia="Times New Roman"/>
          <w:sz w:val="28"/>
          <w:szCs w:val="28"/>
        </w:rPr>
        <w:t>);</w:t>
      </w:r>
    </w:p>
    <w:p w:rsidR="00B03539" w:rsidRPr="00E131E5" w:rsidRDefault="0053301C" w:rsidP="008F400D">
      <w:pPr>
        <w:numPr>
          <w:ilvl w:val="0"/>
          <w:numId w:val="21"/>
        </w:numPr>
        <w:shd w:val="clear" w:color="auto" w:fill="FFFFFF"/>
        <w:tabs>
          <w:tab w:val="left" w:pos="278"/>
        </w:tabs>
        <w:ind w:right="77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цель задана извне, ситуация и действия по ее достижению определяют</w:t>
      </w:r>
      <w:r w:rsidRPr="00E131E5">
        <w:rPr>
          <w:rFonts w:eastAsia="Times New Roman"/>
          <w:sz w:val="28"/>
          <w:szCs w:val="28"/>
        </w:rPr>
        <w:softHyphen/>
        <w:t>ся самостоятельно (</w:t>
      </w:r>
      <w:r w:rsidRPr="008F400D">
        <w:rPr>
          <w:rFonts w:eastAsia="Times New Roman"/>
          <w:i/>
          <w:sz w:val="28"/>
          <w:szCs w:val="28"/>
        </w:rPr>
        <w:t>эвристический уровень</w:t>
      </w:r>
      <w:r w:rsidRPr="00E131E5">
        <w:rPr>
          <w:rFonts w:eastAsia="Times New Roman"/>
          <w:sz w:val="28"/>
          <w:szCs w:val="28"/>
        </w:rPr>
        <w:t>);</w:t>
      </w:r>
    </w:p>
    <w:p w:rsidR="00B03539" w:rsidRPr="00E131E5" w:rsidRDefault="0053301C" w:rsidP="008F400D">
      <w:pPr>
        <w:numPr>
          <w:ilvl w:val="0"/>
          <w:numId w:val="21"/>
        </w:numPr>
        <w:shd w:val="clear" w:color="auto" w:fill="FFFFFF"/>
        <w:tabs>
          <w:tab w:val="left" w:pos="278"/>
        </w:tabs>
        <w:ind w:right="91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цель задана в общем виде, ее конкретизация, определение ситуации и выбор действий осуществляются самостоятельно (</w:t>
      </w:r>
      <w:r w:rsidRPr="008F400D">
        <w:rPr>
          <w:rFonts w:eastAsia="Times New Roman"/>
          <w:i/>
          <w:sz w:val="28"/>
          <w:szCs w:val="28"/>
        </w:rPr>
        <w:t>творческий уровень</w:t>
      </w:r>
      <w:r w:rsidRPr="00E131E5">
        <w:rPr>
          <w:rFonts w:eastAsia="Times New Roman"/>
          <w:sz w:val="28"/>
          <w:szCs w:val="28"/>
        </w:rPr>
        <w:t>).</w:t>
      </w:r>
    </w:p>
    <w:p w:rsidR="00B03539" w:rsidRPr="00E131E5" w:rsidRDefault="0053301C" w:rsidP="008F400D">
      <w:pPr>
        <w:shd w:val="clear" w:color="auto" w:fill="FFFFFF"/>
        <w:ind w:right="77" w:firstLine="426"/>
        <w:jc w:val="both"/>
        <w:rPr>
          <w:sz w:val="28"/>
          <w:szCs w:val="28"/>
        </w:rPr>
      </w:pPr>
      <w:r w:rsidRPr="008F400D">
        <w:rPr>
          <w:rFonts w:eastAsia="Times New Roman"/>
          <w:i/>
          <w:sz w:val="28"/>
          <w:szCs w:val="28"/>
        </w:rPr>
        <w:t>Задачи</w:t>
      </w:r>
      <w:r w:rsidRPr="00E131E5">
        <w:rPr>
          <w:rFonts w:eastAsia="Times New Roman"/>
          <w:sz w:val="28"/>
          <w:szCs w:val="28"/>
        </w:rPr>
        <w:t xml:space="preserve"> </w:t>
      </w:r>
      <w:r w:rsidR="008F400D">
        <w:rPr>
          <w:rFonts w:eastAsia="Times New Roman"/>
          <w:sz w:val="28"/>
          <w:szCs w:val="28"/>
        </w:rPr>
        <w:t>–</w:t>
      </w:r>
      <w:r w:rsidRPr="00E131E5">
        <w:rPr>
          <w:rFonts w:eastAsia="Times New Roman"/>
          <w:sz w:val="28"/>
          <w:szCs w:val="28"/>
        </w:rPr>
        <w:t xml:space="preserve"> это, по выражению М.М. Поташника, «веер, в который раз</w:t>
      </w:r>
      <w:r w:rsidRPr="00E131E5">
        <w:rPr>
          <w:rFonts w:eastAsia="Times New Roman"/>
          <w:sz w:val="28"/>
          <w:szCs w:val="28"/>
        </w:rPr>
        <w:softHyphen/>
        <w:t>вертывается цель». Таким образом, последовательное или параллельное (или то и другое одновременно) решение задач должно привести к дости</w:t>
      </w:r>
      <w:r w:rsidRPr="00E131E5">
        <w:rPr>
          <w:rFonts w:eastAsia="Times New Roman"/>
          <w:sz w:val="28"/>
          <w:szCs w:val="28"/>
        </w:rPr>
        <w:softHyphen/>
        <w:t>жению цели. Задачи ориентированы на то, что представлено в первой час</w:t>
      </w:r>
      <w:r w:rsidRPr="00E131E5">
        <w:rPr>
          <w:rFonts w:eastAsia="Times New Roman"/>
          <w:sz w:val="28"/>
          <w:szCs w:val="28"/>
        </w:rPr>
        <w:softHyphen/>
        <w:t>ти гипотезы («е</w:t>
      </w:r>
      <w:r w:rsidRPr="00E131E5">
        <w:rPr>
          <w:rFonts w:eastAsia="Times New Roman"/>
          <w:sz w:val="28"/>
          <w:szCs w:val="28"/>
        </w:rPr>
        <w:t>с</w:t>
      </w:r>
      <w:r w:rsidRPr="00E131E5">
        <w:rPr>
          <w:rFonts w:eastAsia="Times New Roman"/>
          <w:sz w:val="28"/>
          <w:szCs w:val="28"/>
        </w:rPr>
        <w:t>ли...»), цель же представляется во второй ее части («...то...»).</w:t>
      </w:r>
    </w:p>
    <w:p w:rsidR="00B03539" w:rsidRPr="00E131E5" w:rsidRDefault="0053301C" w:rsidP="00E131E5">
      <w:pPr>
        <w:shd w:val="clear" w:color="auto" w:fill="FFFFFF"/>
        <w:ind w:left="10" w:right="5" w:firstLine="402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Приведем в качестве примера возможный вариант соотношения цели и задач исследования по теме, которую мы условно сформулировали сле</w:t>
      </w:r>
      <w:r w:rsidRPr="00E131E5">
        <w:rPr>
          <w:rFonts w:eastAsia="Times New Roman"/>
          <w:sz w:val="28"/>
          <w:szCs w:val="28"/>
        </w:rPr>
        <w:softHyphen/>
        <w:t>дующим о</w:t>
      </w:r>
      <w:r w:rsidRPr="00E131E5">
        <w:rPr>
          <w:rFonts w:eastAsia="Times New Roman"/>
          <w:sz w:val="28"/>
          <w:szCs w:val="28"/>
        </w:rPr>
        <w:t>б</w:t>
      </w:r>
      <w:r w:rsidRPr="00E131E5">
        <w:rPr>
          <w:rFonts w:eastAsia="Times New Roman"/>
          <w:sz w:val="28"/>
          <w:szCs w:val="28"/>
        </w:rPr>
        <w:t>разом: «Адаптивная система форм и методов как условие инди</w:t>
      </w:r>
      <w:r w:rsidRPr="00E131E5">
        <w:rPr>
          <w:rFonts w:eastAsia="Times New Roman"/>
          <w:sz w:val="28"/>
          <w:szCs w:val="28"/>
        </w:rPr>
        <w:softHyphen/>
        <w:t>видуализации и внешней дифференциации процесса обучения», исходя из того, что цель - это вопрос, на который необходимо ответить самому себе: «Что я хочу создать в результате моего исследования?» Итак, возможный вариант цели:</w:t>
      </w:r>
    </w:p>
    <w:p w:rsidR="00B03539" w:rsidRPr="008F400D" w:rsidRDefault="0053301C" w:rsidP="008F400D">
      <w:pPr>
        <w:pStyle w:val="a3"/>
        <w:numPr>
          <w:ilvl w:val="0"/>
          <w:numId w:val="22"/>
        </w:numPr>
        <w:shd w:val="clear" w:color="auto" w:fill="FFFFFF"/>
        <w:tabs>
          <w:tab w:val="left" w:pos="259"/>
        </w:tabs>
        <w:ind w:left="851" w:right="14" w:hanging="425"/>
        <w:jc w:val="both"/>
        <w:rPr>
          <w:sz w:val="28"/>
          <w:szCs w:val="28"/>
        </w:rPr>
      </w:pPr>
      <w:r w:rsidRPr="008F400D">
        <w:rPr>
          <w:rFonts w:eastAsia="Times New Roman"/>
          <w:sz w:val="28"/>
          <w:szCs w:val="28"/>
        </w:rPr>
        <w:t>разработать новый вариант технологии внешней дифференциации обу</w:t>
      </w:r>
      <w:r w:rsidRPr="008F400D">
        <w:rPr>
          <w:rFonts w:eastAsia="Times New Roman"/>
          <w:sz w:val="28"/>
          <w:szCs w:val="28"/>
        </w:rPr>
        <w:softHyphen/>
        <w:t>чения учащихся старших классов на основе адаптивной системы форм и</w:t>
      </w:r>
      <w:r w:rsidRPr="008F400D">
        <w:rPr>
          <w:rFonts w:eastAsia="Times New Roman"/>
          <w:sz w:val="28"/>
          <w:szCs w:val="28"/>
        </w:rPr>
        <w:br/>
        <w:t>методов.</w:t>
      </w:r>
    </w:p>
    <w:p w:rsidR="00B03539" w:rsidRPr="00E131E5" w:rsidRDefault="0053301C" w:rsidP="00E131E5">
      <w:pPr>
        <w:shd w:val="clear" w:color="auto" w:fill="FFFFFF"/>
        <w:ind w:left="5" w:right="10" w:firstLine="402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Исходя из данной цели, задачи исследования можно определить сле</w:t>
      </w:r>
      <w:r w:rsidRPr="00E131E5">
        <w:rPr>
          <w:rFonts w:eastAsia="Times New Roman"/>
          <w:sz w:val="28"/>
          <w:szCs w:val="28"/>
        </w:rPr>
        <w:softHyphen/>
        <w:t>дующим образом:</w:t>
      </w:r>
    </w:p>
    <w:p w:rsidR="00B03539" w:rsidRPr="00E131E5" w:rsidRDefault="0053301C" w:rsidP="008F400D">
      <w:pPr>
        <w:numPr>
          <w:ilvl w:val="0"/>
          <w:numId w:val="23"/>
        </w:numPr>
        <w:shd w:val="clear" w:color="auto" w:fill="FFFFFF"/>
        <w:tabs>
          <w:tab w:val="left" w:pos="259"/>
        </w:tabs>
        <w:ind w:left="851" w:right="14" w:hanging="425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изучить теоретические основы внешней и внутренней дифференциации, адаптивной системы обучения (сущность понятий, их признаки, уровни, критерии и условия);</w:t>
      </w:r>
    </w:p>
    <w:p w:rsidR="00B03539" w:rsidRPr="00E131E5" w:rsidRDefault="0053301C" w:rsidP="008F400D">
      <w:pPr>
        <w:numPr>
          <w:ilvl w:val="0"/>
          <w:numId w:val="23"/>
        </w:numPr>
        <w:shd w:val="clear" w:color="auto" w:fill="FFFFFF"/>
        <w:tabs>
          <w:tab w:val="left" w:pos="259"/>
        </w:tabs>
        <w:ind w:left="851" w:right="10" w:hanging="425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изучить передовой педагогический опыт и выявить достоинства и про</w:t>
      </w:r>
      <w:r w:rsidRPr="00E131E5">
        <w:rPr>
          <w:rFonts w:eastAsia="Times New Roman"/>
          <w:sz w:val="28"/>
          <w:szCs w:val="28"/>
        </w:rPr>
        <w:softHyphen/>
        <w:t>блемы существующей практики внешней дифференциации процесса обучения в старших классах;</w:t>
      </w:r>
    </w:p>
    <w:p w:rsidR="00B03539" w:rsidRPr="00E131E5" w:rsidRDefault="0053301C" w:rsidP="008F400D">
      <w:pPr>
        <w:numPr>
          <w:ilvl w:val="0"/>
          <w:numId w:val="23"/>
        </w:numPr>
        <w:shd w:val="clear" w:color="auto" w:fill="FFFFFF"/>
        <w:tabs>
          <w:tab w:val="left" w:pos="259"/>
        </w:tabs>
        <w:ind w:left="851" w:right="10" w:hanging="425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разработать и обосновать модель новой технологии дифференцирован</w:t>
      </w:r>
      <w:r w:rsidRPr="00E131E5">
        <w:rPr>
          <w:rFonts w:eastAsia="Times New Roman"/>
          <w:sz w:val="28"/>
          <w:szCs w:val="28"/>
        </w:rPr>
        <w:softHyphen/>
        <w:t>ного обучения в старших классах, позволяющую решить выявленные проблемы;</w:t>
      </w:r>
    </w:p>
    <w:p w:rsidR="00B03539" w:rsidRPr="00E131E5" w:rsidRDefault="0053301C" w:rsidP="008F400D">
      <w:pPr>
        <w:numPr>
          <w:ilvl w:val="0"/>
          <w:numId w:val="23"/>
        </w:numPr>
        <w:shd w:val="clear" w:color="auto" w:fill="FFFFFF"/>
        <w:tabs>
          <w:tab w:val="left" w:pos="259"/>
        </w:tabs>
        <w:ind w:left="851" w:right="14" w:hanging="425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провести экспериментальную проверку новой технологии дифференци</w:t>
      </w:r>
      <w:r w:rsidRPr="00E131E5">
        <w:rPr>
          <w:rFonts w:eastAsia="Times New Roman"/>
          <w:sz w:val="28"/>
          <w:szCs w:val="28"/>
        </w:rPr>
        <w:softHyphen/>
        <w:t>рованного обучения в старших классах на уроках (по такому-то предме</w:t>
      </w:r>
      <w:r w:rsidRPr="00E131E5">
        <w:rPr>
          <w:rFonts w:eastAsia="Times New Roman"/>
          <w:sz w:val="28"/>
          <w:szCs w:val="28"/>
        </w:rPr>
        <w:softHyphen/>
        <w:t>ту);</w:t>
      </w:r>
    </w:p>
    <w:p w:rsidR="00B03539" w:rsidRPr="00E131E5" w:rsidRDefault="0053301C" w:rsidP="008F400D">
      <w:pPr>
        <w:numPr>
          <w:ilvl w:val="0"/>
          <w:numId w:val="23"/>
        </w:numPr>
        <w:shd w:val="clear" w:color="auto" w:fill="FFFFFF"/>
        <w:tabs>
          <w:tab w:val="left" w:pos="259"/>
        </w:tabs>
        <w:ind w:left="851" w:right="14" w:hanging="425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разработать методические рекомендации по использованию новой тех</w:t>
      </w:r>
      <w:r w:rsidRPr="00E131E5">
        <w:rPr>
          <w:rFonts w:eastAsia="Times New Roman"/>
          <w:sz w:val="28"/>
          <w:szCs w:val="28"/>
        </w:rPr>
        <w:softHyphen/>
      </w:r>
      <w:r w:rsidRPr="00E131E5">
        <w:rPr>
          <w:rFonts w:eastAsia="Times New Roman"/>
          <w:sz w:val="28"/>
          <w:szCs w:val="28"/>
        </w:rPr>
        <w:lastRenderedPageBreak/>
        <w:t>нологии дифференцированного обучения на основе адаптивной систе</w:t>
      </w:r>
      <w:r w:rsidRPr="00E131E5">
        <w:rPr>
          <w:rFonts w:eastAsia="Times New Roman"/>
          <w:sz w:val="28"/>
          <w:szCs w:val="28"/>
        </w:rPr>
        <w:softHyphen/>
        <w:t>мы форм и методов в старших классах.</w:t>
      </w:r>
    </w:p>
    <w:p w:rsidR="00B03539" w:rsidRPr="00E131E5" w:rsidRDefault="008F400D" w:rsidP="00E131E5">
      <w:pPr>
        <w:shd w:val="clear" w:color="auto" w:fill="FFFFFF"/>
        <w:ind w:left="24" w:firstLine="402"/>
        <w:jc w:val="both"/>
        <w:rPr>
          <w:sz w:val="28"/>
          <w:szCs w:val="28"/>
        </w:rPr>
      </w:pPr>
      <w:r w:rsidRPr="008F400D">
        <w:rPr>
          <w:rFonts w:ascii="Monotype Corsiva" w:hAnsi="Monotype Corsiva"/>
          <w:i/>
          <w:sz w:val="28"/>
          <w:szCs w:val="28"/>
        </w:rPr>
        <w:t>3.1.</w:t>
      </w:r>
      <w:r w:rsidR="0053301C" w:rsidRPr="008F400D">
        <w:rPr>
          <w:rFonts w:ascii="Monotype Corsiva" w:hAnsi="Monotype Corsiva"/>
          <w:i/>
          <w:sz w:val="28"/>
          <w:szCs w:val="28"/>
        </w:rPr>
        <w:t xml:space="preserve">7. </w:t>
      </w:r>
      <w:r w:rsidRPr="008F400D">
        <w:rPr>
          <w:rFonts w:ascii="Monotype Corsiva" w:eastAsia="Times New Roman" w:hAnsi="Monotype Corsiva"/>
          <w:i/>
          <w:sz w:val="28"/>
          <w:szCs w:val="28"/>
        </w:rPr>
        <w:t>Методы исследования:</w:t>
      </w:r>
      <w:r>
        <w:rPr>
          <w:rFonts w:eastAsia="Times New Roman"/>
          <w:sz w:val="28"/>
          <w:szCs w:val="28"/>
        </w:rPr>
        <w:t xml:space="preserve"> о</w:t>
      </w:r>
      <w:r w:rsidR="0053301C" w:rsidRPr="00E131E5">
        <w:rPr>
          <w:rFonts w:eastAsia="Times New Roman"/>
          <w:sz w:val="28"/>
          <w:szCs w:val="28"/>
        </w:rPr>
        <w:t>пределившись в данной логике и обосновав с</w:t>
      </w:r>
      <w:r w:rsidR="0053301C" w:rsidRPr="00E131E5">
        <w:rPr>
          <w:rFonts w:eastAsia="Times New Roman"/>
          <w:sz w:val="28"/>
          <w:szCs w:val="28"/>
        </w:rPr>
        <w:t>о</w:t>
      </w:r>
      <w:r w:rsidR="0053301C" w:rsidRPr="00E131E5">
        <w:rPr>
          <w:rFonts w:eastAsia="Times New Roman"/>
          <w:sz w:val="28"/>
          <w:szCs w:val="28"/>
        </w:rPr>
        <w:t>держание всех со</w:t>
      </w:r>
      <w:r w:rsidR="0053301C" w:rsidRPr="00E131E5">
        <w:rPr>
          <w:rFonts w:eastAsia="Times New Roman"/>
          <w:sz w:val="28"/>
          <w:szCs w:val="28"/>
        </w:rPr>
        <w:softHyphen/>
        <w:t>ставляющих исследования, необходимо выбрать адекватные целям и зада</w:t>
      </w:r>
      <w:r w:rsidR="0053301C" w:rsidRPr="00E131E5">
        <w:rPr>
          <w:rFonts w:eastAsia="Times New Roman"/>
          <w:sz w:val="28"/>
          <w:szCs w:val="28"/>
        </w:rPr>
        <w:softHyphen/>
        <w:t xml:space="preserve">чам </w:t>
      </w:r>
      <w:r w:rsidR="0053301C" w:rsidRPr="008F400D">
        <w:rPr>
          <w:rFonts w:eastAsia="Times New Roman"/>
          <w:i/>
          <w:sz w:val="28"/>
          <w:szCs w:val="28"/>
        </w:rPr>
        <w:t>методы исследования</w:t>
      </w:r>
      <w:r w:rsidR="0053301C" w:rsidRPr="00E131E5">
        <w:rPr>
          <w:rFonts w:eastAsia="Times New Roman"/>
          <w:sz w:val="28"/>
          <w:szCs w:val="28"/>
        </w:rPr>
        <w:t>.</w:t>
      </w:r>
    </w:p>
    <w:p w:rsidR="00B03539" w:rsidRPr="008F400D" w:rsidRDefault="0053301C" w:rsidP="00E131E5">
      <w:pPr>
        <w:shd w:val="clear" w:color="auto" w:fill="FFFFFF"/>
        <w:ind w:left="10" w:firstLine="402"/>
        <w:rPr>
          <w:i/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Методы педагогического исследования условно делятся на теорети</w:t>
      </w:r>
      <w:r w:rsidRPr="00E131E5">
        <w:rPr>
          <w:rFonts w:eastAsia="Times New Roman"/>
          <w:sz w:val="28"/>
          <w:szCs w:val="28"/>
        </w:rPr>
        <w:softHyphen/>
        <w:t>ческие и эмпирические, т.е. основанные на опыте. В связи с тем, что харак</w:t>
      </w:r>
      <w:r w:rsidRPr="00E131E5">
        <w:rPr>
          <w:rFonts w:eastAsia="Times New Roman"/>
          <w:sz w:val="28"/>
          <w:szCs w:val="28"/>
        </w:rPr>
        <w:softHyphen/>
        <w:t>теристика м</w:t>
      </w:r>
      <w:r w:rsidRPr="00E131E5">
        <w:rPr>
          <w:rFonts w:eastAsia="Times New Roman"/>
          <w:sz w:val="28"/>
          <w:szCs w:val="28"/>
        </w:rPr>
        <w:t>е</w:t>
      </w:r>
      <w:r w:rsidRPr="00E131E5">
        <w:rPr>
          <w:rFonts w:eastAsia="Times New Roman"/>
          <w:sz w:val="28"/>
          <w:szCs w:val="28"/>
        </w:rPr>
        <w:t>тодов достаточно подробно изложена в специальной литера</w:t>
      </w:r>
      <w:r w:rsidRPr="00E131E5">
        <w:rPr>
          <w:rFonts w:eastAsia="Times New Roman"/>
          <w:sz w:val="28"/>
          <w:szCs w:val="28"/>
        </w:rPr>
        <w:softHyphen/>
        <w:t xml:space="preserve">туре и пособиях по педагогике, ограничимся их перечнем. </w:t>
      </w:r>
      <w:r w:rsidRPr="008F400D">
        <w:rPr>
          <w:rFonts w:eastAsia="Times New Roman"/>
          <w:i/>
          <w:sz w:val="28"/>
          <w:szCs w:val="28"/>
        </w:rPr>
        <w:t>Теоретические методы:</w:t>
      </w:r>
    </w:p>
    <w:p w:rsidR="00B03539" w:rsidRPr="00E131E5" w:rsidRDefault="0053301C" w:rsidP="008F400D">
      <w:pPr>
        <w:numPr>
          <w:ilvl w:val="0"/>
          <w:numId w:val="24"/>
        </w:numPr>
        <w:shd w:val="clear" w:color="auto" w:fill="FFFFFF"/>
        <w:tabs>
          <w:tab w:val="left" w:pos="274"/>
        </w:tabs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историко-генетический (исторический анализ проблемы);</w:t>
      </w:r>
    </w:p>
    <w:p w:rsidR="00B03539" w:rsidRPr="00E131E5" w:rsidRDefault="0053301C" w:rsidP="008F400D">
      <w:pPr>
        <w:numPr>
          <w:ilvl w:val="0"/>
          <w:numId w:val="24"/>
        </w:numPr>
        <w:shd w:val="clear" w:color="auto" w:fill="FFFFFF"/>
        <w:tabs>
          <w:tab w:val="left" w:pos="274"/>
        </w:tabs>
        <w:ind w:right="10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моделирование (теоретическое построение возможной ситуации, струк</w:t>
      </w:r>
      <w:r w:rsidRPr="00E131E5">
        <w:rPr>
          <w:rFonts w:eastAsia="Times New Roman"/>
          <w:sz w:val="28"/>
          <w:szCs w:val="28"/>
        </w:rPr>
        <w:softHyphen/>
        <w:t>туры, системы и т.д.);</w:t>
      </w:r>
    </w:p>
    <w:p w:rsidR="00B03539" w:rsidRPr="00E131E5" w:rsidRDefault="0053301C" w:rsidP="008F400D">
      <w:pPr>
        <w:numPr>
          <w:ilvl w:val="0"/>
          <w:numId w:val="24"/>
        </w:numPr>
        <w:shd w:val="clear" w:color="auto" w:fill="FFFFFF"/>
        <w:tabs>
          <w:tab w:val="left" w:pos="274"/>
        </w:tabs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сравнение, аналогия, систематизация, классификация;</w:t>
      </w:r>
    </w:p>
    <w:p w:rsidR="00B03539" w:rsidRPr="00E131E5" w:rsidRDefault="0053301C" w:rsidP="008F400D">
      <w:pPr>
        <w:numPr>
          <w:ilvl w:val="0"/>
          <w:numId w:val="24"/>
        </w:numPr>
        <w:shd w:val="clear" w:color="auto" w:fill="FFFFFF"/>
        <w:tabs>
          <w:tab w:val="left" w:pos="274"/>
        </w:tabs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анализ и синтез;</w:t>
      </w:r>
    </w:p>
    <w:p w:rsidR="00B03539" w:rsidRPr="00E131E5" w:rsidRDefault="0053301C" w:rsidP="008F400D">
      <w:pPr>
        <w:numPr>
          <w:ilvl w:val="0"/>
          <w:numId w:val="24"/>
        </w:numPr>
        <w:shd w:val="clear" w:color="auto" w:fill="FFFFFF"/>
        <w:tabs>
          <w:tab w:val="left" w:pos="274"/>
        </w:tabs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обобщение и конкретизация;</w:t>
      </w:r>
    </w:p>
    <w:p w:rsidR="00B03539" w:rsidRPr="008F400D" w:rsidRDefault="0053301C" w:rsidP="008F400D">
      <w:pPr>
        <w:pStyle w:val="a3"/>
        <w:numPr>
          <w:ilvl w:val="0"/>
          <w:numId w:val="24"/>
        </w:numPr>
        <w:shd w:val="clear" w:color="auto" w:fill="FFFFFF"/>
        <w:tabs>
          <w:tab w:val="left" w:pos="278"/>
        </w:tabs>
        <w:ind w:right="3456"/>
        <w:rPr>
          <w:sz w:val="28"/>
          <w:szCs w:val="28"/>
        </w:rPr>
      </w:pPr>
      <w:r w:rsidRPr="008F400D">
        <w:rPr>
          <w:rFonts w:eastAsia="Times New Roman"/>
          <w:sz w:val="28"/>
          <w:szCs w:val="28"/>
        </w:rPr>
        <w:t>мысленный эксперимент и др.</w:t>
      </w:r>
      <w:r w:rsidRPr="008F400D">
        <w:rPr>
          <w:rFonts w:eastAsia="Times New Roman"/>
          <w:sz w:val="28"/>
          <w:szCs w:val="28"/>
        </w:rPr>
        <w:br/>
      </w:r>
      <w:r w:rsidRPr="008F400D">
        <w:rPr>
          <w:rFonts w:eastAsia="Times New Roman"/>
          <w:i/>
          <w:sz w:val="28"/>
          <w:szCs w:val="28"/>
        </w:rPr>
        <w:t>Эмпирические методы:</w:t>
      </w:r>
    </w:p>
    <w:p w:rsidR="00B03539" w:rsidRPr="00E131E5" w:rsidRDefault="0053301C" w:rsidP="008F400D">
      <w:pPr>
        <w:numPr>
          <w:ilvl w:val="0"/>
          <w:numId w:val="25"/>
        </w:numPr>
        <w:shd w:val="clear" w:color="auto" w:fill="FFFFFF"/>
        <w:tabs>
          <w:tab w:val="left" w:pos="269"/>
        </w:tabs>
        <w:ind w:left="709" w:right="14" w:hanging="425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изучение литературы по проблеме, нормативных, инструкти</w:t>
      </w:r>
      <w:r w:rsidRPr="00E131E5">
        <w:rPr>
          <w:rFonts w:eastAsia="Times New Roman"/>
          <w:sz w:val="28"/>
          <w:szCs w:val="28"/>
        </w:rPr>
        <w:t>в</w:t>
      </w:r>
      <w:r w:rsidRPr="00E131E5">
        <w:rPr>
          <w:rFonts w:eastAsia="Times New Roman"/>
          <w:sz w:val="28"/>
          <w:szCs w:val="28"/>
        </w:rPr>
        <w:t>но-методических материалов;</w:t>
      </w:r>
    </w:p>
    <w:p w:rsidR="00B03539" w:rsidRPr="00E131E5" w:rsidRDefault="0053301C" w:rsidP="008F400D">
      <w:pPr>
        <w:numPr>
          <w:ilvl w:val="0"/>
          <w:numId w:val="25"/>
        </w:numPr>
        <w:shd w:val="clear" w:color="auto" w:fill="FFFFFF"/>
        <w:tabs>
          <w:tab w:val="left" w:pos="269"/>
        </w:tabs>
        <w:ind w:left="709" w:hanging="425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педагогическое наблюдение;</w:t>
      </w:r>
    </w:p>
    <w:p w:rsidR="00B03539" w:rsidRPr="00E131E5" w:rsidRDefault="0053301C" w:rsidP="008F400D">
      <w:pPr>
        <w:numPr>
          <w:ilvl w:val="0"/>
          <w:numId w:val="25"/>
        </w:numPr>
        <w:shd w:val="clear" w:color="auto" w:fill="FFFFFF"/>
        <w:tabs>
          <w:tab w:val="left" w:pos="269"/>
        </w:tabs>
        <w:ind w:left="709" w:hanging="425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изучение школьной, учительской и ученической документации;</w:t>
      </w:r>
    </w:p>
    <w:p w:rsidR="00B03539" w:rsidRPr="00E131E5" w:rsidRDefault="0053301C" w:rsidP="008F400D">
      <w:pPr>
        <w:numPr>
          <w:ilvl w:val="0"/>
          <w:numId w:val="25"/>
        </w:numPr>
        <w:shd w:val="clear" w:color="auto" w:fill="FFFFFF"/>
        <w:tabs>
          <w:tab w:val="left" w:pos="269"/>
        </w:tabs>
        <w:ind w:left="709" w:hanging="425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изучение продуктов деятельности учителя, учащихся;</w:t>
      </w:r>
    </w:p>
    <w:p w:rsidR="00B03539" w:rsidRPr="00E131E5" w:rsidRDefault="0053301C" w:rsidP="008F400D">
      <w:pPr>
        <w:numPr>
          <w:ilvl w:val="0"/>
          <w:numId w:val="25"/>
        </w:numPr>
        <w:shd w:val="clear" w:color="auto" w:fill="FFFFFF"/>
        <w:tabs>
          <w:tab w:val="left" w:pos="269"/>
        </w:tabs>
        <w:ind w:left="709" w:hanging="425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изучение, анализ и обобщение педагогического опыта;</w:t>
      </w:r>
    </w:p>
    <w:p w:rsidR="00B03539" w:rsidRPr="00E131E5" w:rsidRDefault="0053301C" w:rsidP="008F400D">
      <w:pPr>
        <w:numPr>
          <w:ilvl w:val="0"/>
          <w:numId w:val="25"/>
        </w:numPr>
        <w:shd w:val="clear" w:color="auto" w:fill="FFFFFF"/>
        <w:tabs>
          <w:tab w:val="left" w:pos="269"/>
        </w:tabs>
        <w:ind w:left="709" w:hanging="425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интервьюирование, анкетирование, тестирование;</w:t>
      </w:r>
    </w:p>
    <w:p w:rsidR="00B03539" w:rsidRPr="00E131E5" w:rsidRDefault="0053301C" w:rsidP="008F400D">
      <w:pPr>
        <w:numPr>
          <w:ilvl w:val="0"/>
          <w:numId w:val="25"/>
        </w:numPr>
        <w:shd w:val="clear" w:color="auto" w:fill="FFFFFF"/>
        <w:tabs>
          <w:tab w:val="left" w:pos="269"/>
        </w:tabs>
        <w:ind w:left="709" w:hanging="425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рейтинг, ранжирование;</w:t>
      </w:r>
    </w:p>
    <w:p w:rsidR="00B03539" w:rsidRPr="00E131E5" w:rsidRDefault="0053301C" w:rsidP="008F400D">
      <w:pPr>
        <w:numPr>
          <w:ilvl w:val="0"/>
          <w:numId w:val="25"/>
        </w:numPr>
        <w:shd w:val="clear" w:color="auto" w:fill="FFFFFF"/>
        <w:tabs>
          <w:tab w:val="left" w:pos="269"/>
        </w:tabs>
        <w:ind w:left="709" w:hanging="425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педагогический эксперимент и др.</w:t>
      </w:r>
    </w:p>
    <w:p w:rsidR="00B03539" w:rsidRPr="00E131E5" w:rsidRDefault="0053301C" w:rsidP="008F400D">
      <w:pPr>
        <w:shd w:val="clear" w:color="auto" w:fill="FFFFFF"/>
        <w:ind w:left="5" w:firstLine="421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 xml:space="preserve">При </w:t>
      </w:r>
      <w:r w:rsidRPr="00E131E5">
        <w:rPr>
          <w:rFonts w:eastAsia="Times New Roman"/>
          <w:sz w:val="28"/>
          <w:szCs w:val="28"/>
          <w:u w:val="single"/>
        </w:rPr>
        <w:t>выборе методов</w:t>
      </w:r>
      <w:r w:rsidRPr="00E131E5">
        <w:rPr>
          <w:rFonts w:eastAsia="Times New Roman"/>
          <w:sz w:val="28"/>
          <w:szCs w:val="28"/>
        </w:rPr>
        <w:t xml:space="preserve"> желательно воспользоваться </w:t>
      </w:r>
      <w:r w:rsidRPr="008F400D">
        <w:rPr>
          <w:rFonts w:eastAsia="Times New Roman"/>
          <w:i/>
          <w:sz w:val="28"/>
          <w:szCs w:val="28"/>
        </w:rPr>
        <w:t>критериями пра</w:t>
      </w:r>
      <w:r w:rsidRPr="008F400D">
        <w:rPr>
          <w:rFonts w:eastAsia="Times New Roman"/>
          <w:i/>
          <w:sz w:val="28"/>
          <w:szCs w:val="28"/>
        </w:rPr>
        <w:softHyphen/>
        <w:t>вильности</w:t>
      </w:r>
      <w:r w:rsidRPr="00E131E5">
        <w:rPr>
          <w:rFonts w:eastAsia="Times New Roman"/>
          <w:sz w:val="28"/>
          <w:szCs w:val="28"/>
        </w:rPr>
        <w:t xml:space="preserve"> их определения (по В.И. Загвязинскому):</w:t>
      </w:r>
    </w:p>
    <w:p w:rsidR="00B03539" w:rsidRPr="00E131E5" w:rsidRDefault="0053301C" w:rsidP="008F400D">
      <w:pPr>
        <w:numPr>
          <w:ilvl w:val="0"/>
          <w:numId w:val="26"/>
        </w:numPr>
        <w:shd w:val="clear" w:color="auto" w:fill="FFFFFF"/>
        <w:tabs>
          <w:tab w:val="left" w:pos="259"/>
        </w:tabs>
        <w:rPr>
          <w:spacing w:val="-20"/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Адекватность объекту, предмету и задачам исследования.</w:t>
      </w:r>
    </w:p>
    <w:p w:rsidR="00B03539" w:rsidRPr="00E131E5" w:rsidRDefault="0053301C" w:rsidP="008F400D">
      <w:pPr>
        <w:numPr>
          <w:ilvl w:val="0"/>
          <w:numId w:val="26"/>
        </w:numPr>
        <w:shd w:val="clear" w:color="auto" w:fill="FFFFFF"/>
        <w:tabs>
          <w:tab w:val="left" w:pos="259"/>
        </w:tabs>
        <w:ind w:right="24"/>
        <w:jc w:val="both"/>
        <w:rPr>
          <w:spacing w:val="-11"/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Соответствие современным принципам научного исследования (объек</w:t>
      </w:r>
      <w:r w:rsidRPr="00E131E5">
        <w:rPr>
          <w:rFonts w:eastAsia="Times New Roman"/>
          <w:sz w:val="28"/>
          <w:szCs w:val="28"/>
        </w:rPr>
        <w:softHyphen/>
        <w:t>тивности, научности, учета динамики развития объекта и предмета ис</w:t>
      </w:r>
      <w:r w:rsidRPr="00E131E5">
        <w:rPr>
          <w:rFonts w:eastAsia="Times New Roman"/>
          <w:sz w:val="28"/>
          <w:szCs w:val="28"/>
        </w:rPr>
        <w:softHyphen/>
        <w:t>следования, выделения основных факторов, единства логического и ис</w:t>
      </w:r>
      <w:r w:rsidRPr="00E131E5">
        <w:rPr>
          <w:rFonts w:eastAsia="Times New Roman"/>
          <w:sz w:val="28"/>
          <w:szCs w:val="28"/>
        </w:rPr>
        <w:softHyphen/>
        <w:t>торического, преемственности, концептуальное™, системности, допол</w:t>
      </w:r>
      <w:r w:rsidRPr="00E131E5">
        <w:rPr>
          <w:rFonts w:eastAsia="Times New Roman"/>
          <w:sz w:val="28"/>
          <w:szCs w:val="28"/>
        </w:rPr>
        <w:softHyphen/>
        <w:t>нительности и др.).</w:t>
      </w:r>
    </w:p>
    <w:p w:rsidR="00B03539" w:rsidRPr="00E131E5" w:rsidRDefault="0053301C" w:rsidP="008F400D">
      <w:pPr>
        <w:numPr>
          <w:ilvl w:val="0"/>
          <w:numId w:val="26"/>
        </w:numPr>
        <w:shd w:val="clear" w:color="auto" w:fill="FFFFFF"/>
        <w:tabs>
          <w:tab w:val="left" w:pos="259"/>
        </w:tabs>
        <w:ind w:right="24"/>
        <w:jc w:val="both"/>
        <w:rPr>
          <w:spacing w:val="-11"/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Научная перспективность, т.е. обоснованное предположение о том, что выбранный метод даст новые и надежные результаты.</w:t>
      </w:r>
    </w:p>
    <w:p w:rsidR="00B03539" w:rsidRPr="00E131E5" w:rsidRDefault="0053301C" w:rsidP="008F400D">
      <w:pPr>
        <w:numPr>
          <w:ilvl w:val="0"/>
          <w:numId w:val="26"/>
        </w:numPr>
        <w:shd w:val="clear" w:color="auto" w:fill="FFFFFF"/>
        <w:tabs>
          <w:tab w:val="left" w:pos="312"/>
        </w:tabs>
        <w:rPr>
          <w:spacing w:val="-10"/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Соответствие логической структуре (этапу) исследования.</w:t>
      </w:r>
    </w:p>
    <w:p w:rsidR="00B03539" w:rsidRPr="00E131E5" w:rsidRDefault="0053301C" w:rsidP="008F400D">
      <w:pPr>
        <w:numPr>
          <w:ilvl w:val="0"/>
          <w:numId w:val="26"/>
        </w:numPr>
        <w:shd w:val="clear" w:color="auto" w:fill="FFFFFF"/>
        <w:tabs>
          <w:tab w:val="left" w:pos="312"/>
        </w:tabs>
        <w:jc w:val="both"/>
        <w:rPr>
          <w:spacing w:val="-13"/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Направленность методов исследования на разностороннее развитие ли</w:t>
      </w:r>
      <w:r w:rsidRPr="00E131E5">
        <w:rPr>
          <w:rFonts w:eastAsia="Times New Roman"/>
          <w:sz w:val="28"/>
          <w:szCs w:val="28"/>
        </w:rPr>
        <w:t>ч</w:t>
      </w:r>
      <w:r w:rsidRPr="00E131E5">
        <w:rPr>
          <w:rFonts w:eastAsia="Times New Roman"/>
          <w:sz w:val="28"/>
          <w:szCs w:val="28"/>
        </w:rPr>
        <w:t>ности ученика, т.к. эти методы, как правило, становятся и методами о</w:t>
      </w:r>
      <w:r w:rsidRPr="00E131E5">
        <w:rPr>
          <w:rFonts w:eastAsia="Times New Roman"/>
          <w:sz w:val="28"/>
          <w:szCs w:val="28"/>
        </w:rPr>
        <w:t>б</w:t>
      </w:r>
      <w:r w:rsidRPr="00E131E5">
        <w:rPr>
          <w:rFonts w:eastAsia="Times New Roman"/>
          <w:sz w:val="28"/>
          <w:szCs w:val="28"/>
        </w:rPr>
        <w:t>разования и воспитания.</w:t>
      </w:r>
    </w:p>
    <w:p w:rsidR="00B03539" w:rsidRPr="00E131E5" w:rsidRDefault="0053301C" w:rsidP="008F400D">
      <w:pPr>
        <w:numPr>
          <w:ilvl w:val="0"/>
          <w:numId w:val="26"/>
        </w:numPr>
        <w:shd w:val="clear" w:color="auto" w:fill="FFFFFF"/>
        <w:tabs>
          <w:tab w:val="left" w:pos="312"/>
        </w:tabs>
        <w:ind w:right="5"/>
        <w:jc w:val="both"/>
        <w:rPr>
          <w:spacing w:val="-9"/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Гармоническая взаимосвязь методов исследования с другими методами в единой методической системе, в которой проходит исследование.</w:t>
      </w:r>
    </w:p>
    <w:p w:rsidR="00B03539" w:rsidRPr="00E131E5" w:rsidRDefault="0053301C" w:rsidP="00E131E5">
      <w:pPr>
        <w:shd w:val="clear" w:color="auto" w:fill="FFFFFF"/>
        <w:ind w:left="43" w:firstLine="402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Соотношение содержательных и формализованных, качественных и кол</w:t>
      </w:r>
      <w:r w:rsidRPr="00E131E5">
        <w:rPr>
          <w:rFonts w:eastAsia="Times New Roman"/>
          <w:sz w:val="28"/>
          <w:szCs w:val="28"/>
        </w:rPr>
        <w:t>и</w:t>
      </w:r>
      <w:r w:rsidRPr="00E131E5">
        <w:rPr>
          <w:rFonts w:eastAsia="Times New Roman"/>
          <w:sz w:val="28"/>
          <w:szCs w:val="28"/>
        </w:rPr>
        <w:t>чественных, аналитических и синтетических, объяснительных и про</w:t>
      </w:r>
      <w:r w:rsidRPr="00E131E5">
        <w:rPr>
          <w:rFonts w:eastAsia="Times New Roman"/>
          <w:sz w:val="28"/>
          <w:szCs w:val="28"/>
        </w:rPr>
        <w:softHyphen/>
      </w:r>
      <w:r w:rsidRPr="00E131E5">
        <w:rPr>
          <w:rFonts w:eastAsia="Times New Roman"/>
          <w:sz w:val="28"/>
          <w:szCs w:val="28"/>
        </w:rPr>
        <w:lastRenderedPageBreak/>
        <w:t>гностических элементов исследования определяется преобладанием уров</w:t>
      </w:r>
      <w:r w:rsidRPr="00E131E5">
        <w:rPr>
          <w:rFonts w:eastAsia="Times New Roman"/>
          <w:sz w:val="28"/>
          <w:szCs w:val="28"/>
        </w:rPr>
        <w:softHyphen/>
        <w:t>ня теоретического или эмпирического и т.д.</w:t>
      </w:r>
    </w:p>
    <w:p w:rsidR="00B03539" w:rsidRPr="00E131E5" w:rsidRDefault="0053301C" w:rsidP="00E131E5">
      <w:pPr>
        <w:shd w:val="clear" w:color="auto" w:fill="FFFFFF"/>
        <w:ind w:left="24" w:firstLine="402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Системный подход требует, чтобы выбранные методы были взаимо</w:t>
      </w:r>
      <w:r w:rsidRPr="00E131E5">
        <w:rPr>
          <w:rFonts w:eastAsia="Times New Roman"/>
          <w:sz w:val="28"/>
          <w:szCs w:val="28"/>
        </w:rPr>
        <w:softHyphen/>
        <w:t>связаны, взаимообусловлены, иерархичны и представляли собой целост</w:t>
      </w:r>
      <w:r w:rsidRPr="00E131E5">
        <w:rPr>
          <w:rFonts w:eastAsia="Times New Roman"/>
          <w:sz w:val="28"/>
          <w:szCs w:val="28"/>
        </w:rPr>
        <w:softHyphen/>
        <w:t>ную систему. Методы должны обеспечить валидность, т.е. соответствовать предмету иссл</w:t>
      </w:r>
      <w:r w:rsidRPr="00E131E5">
        <w:rPr>
          <w:rFonts w:eastAsia="Times New Roman"/>
          <w:sz w:val="28"/>
          <w:szCs w:val="28"/>
        </w:rPr>
        <w:t>е</w:t>
      </w:r>
      <w:r w:rsidRPr="00E131E5">
        <w:rPr>
          <w:rFonts w:eastAsia="Times New Roman"/>
          <w:sz w:val="28"/>
          <w:szCs w:val="28"/>
        </w:rPr>
        <w:t>дования и данным, которые исследователь рассчитывает получить; методы должны отвечать требованию репрезентативности, т.е. результаты, полученные при использовании методов, должны быть убеди</w:t>
      </w:r>
      <w:r w:rsidRPr="00E131E5">
        <w:rPr>
          <w:rFonts w:eastAsia="Times New Roman"/>
          <w:sz w:val="28"/>
          <w:szCs w:val="28"/>
        </w:rPr>
        <w:softHyphen/>
        <w:t>тельными и обоснованными (нельзя делать категорические выводы на ма</w:t>
      </w:r>
      <w:r w:rsidRPr="00E131E5">
        <w:rPr>
          <w:rFonts w:eastAsia="Times New Roman"/>
          <w:sz w:val="28"/>
          <w:szCs w:val="28"/>
        </w:rPr>
        <w:softHyphen/>
        <w:t>лом массиве наблюдений, фактов и т.п.).</w:t>
      </w:r>
    </w:p>
    <w:p w:rsidR="008F400D" w:rsidRDefault="008F400D" w:rsidP="008F400D">
      <w:pPr>
        <w:shd w:val="clear" w:color="auto" w:fill="FFFFFF"/>
        <w:ind w:left="10" w:right="10" w:firstLine="402"/>
        <w:jc w:val="both"/>
        <w:rPr>
          <w:rFonts w:eastAsia="Times New Roman"/>
          <w:spacing w:val="-3"/>
          <w:sz w:val="28"/>
          <w:szCs w:val="28"/>
        </w:rPr>
      </w:pPr>
      <w:r w:rsidRPr="008F400D">
        <w:rPr>
          <w:rFonts w:ascii="Monotype Corsiva" w:hAnsi="Monotype Corsiva"/>
          <w:i/>
          <w:sz w:val="28"/>
          <w:szCs w:val="28"/>
        </w:rPr>
        <w:t>1.1.</w:t>
      </w:r>
      <w:r w:rsidR="0053301C" w:rsidRPr="008F400D">
        <w:rPr>
          <w:rFonts w:ascii="Monotype Corsiva" w:hAnsi="Monotype Corsiva"/>
          <w:i/>
          <w:sz w:val="28"/>
          <w:szCs w:val="28"/>
        </w:rPr>
        <w:t xml:space="preserve">8. </w:t>
      </w:r>
      <w:r w:rsidRPr="008F400D">
        <w:rPr>
          <w:rFonts w:ascii="Monotype Corsiva" w:eastAsia="Times New Roman" w:hAnsi="Monotype Corsiva"/>
          <w:i/>
          <w:sz w:val="28"/>
          <w:szCs w:val="28"/>
        </w:rPr>
        <w:t>Спрогнозировать результаты иссле</w:t>
      </w:r>
      <w:r w:rsidRPr="008F400D">
        <w:rPr>
          <w:rFonts w:ascii="Monotype Corsiva" w:eastAsia="Times New Roman" w:hAnsi="Monotype Corsiva"/>
          <w:i/>
          <w:sz w:val="28"/>
          <w:szCs w:val="28"/>
        </w:rPr>
        <w:softHyphen/>
        <w:t>дования.</w:t>
      </w:r>
      <w:r>
        <w:rPr>
          <w:rFonts w:eastAsia="Times New Roman"/>
          <w:sz w:val="28"/>
          <w:szCs w:val="28"/>
        </w:rPr>
        <w:t xml:space="preserve"> </w:t>
      </w:r>
      <w:r w:rsidR="0053301C" w:rsidRPr="00E131E5">
        <w:rPr>
          <w:rFonts w:eastAsia="Times New Roman"/>
          <w:sz w:val="28"/>
          <w:szCs w:val="28"/>
        </w:rPr>
        <w:t xml:space="preserve">Четкая формулировка целей и задач, гипотезы исследования и их обоснование позволит исследователю </w:t>
      </w:r>
      <w:r w:rsidR="0053301C" w:rsidRPr="008F400D">
        <w:rPr>
          <w:rFonts w:eastAsia="Times New Roman"/>
          <w:i/>
          <w:sz w:val="28"/>
          <w:szCs w:val="28"/>
        </w:rPr>
        <w:t>спрогнозировать результаты иссле</w:t>
      </w:r>
      <w:r w:rsidR="0053301C" w:rsidRPr="008F400D">
        <w:rPr>
          <w:rFonts w:eastAsia="Times New Roman"/>
          <w:i/>
          <w:sz w:val="28"/>
          <w:szCs w:val="28"/>
        </w:rPr>
        <w:softHyphen/>
        <w:t xml:space="preserve">дования </w:t>
      </w:r>
      <w:r w:rsidR="0053301C" w:rsidRPr="00E131E5">
        <w:rPr>
          <w:rFonts w:eastAsia="Times New Roman"/>
          <w:sz w:val="28"/>
          <w:szCs w:val="28"/>
        </w:rPr>
        <w:t xml:space="preserve">и, возможно, </w:t>
      </w:r>
      <w:r>
        <w:rPr>
          <w:rFonts w:eastAsia="Times New Roman"/>
          <w:sz w:val="28"/>
          <w:szCs w:val="28"/>
        </w:rPr>
        <w:t>–</w:t>
      </w:r>
      <w:r w:rsidR="0053301C" w:rsidRPr="00E131E5">
        <w:rPr>
          <w:rFonts w:eastAsia="Times New Roman"/>
          <w:sz w:val="28"/>
          <w:szCs w:val="28"/>
        </w:rPr>
        <w:t xml:space="preserve"> негативные после</w:t>
      </w:r>
      <w:r w:rsidR="0053301C" w:rsidRPr="00E131E5">
        <w:rPr>
          <w:rFonts w:eastAsia="Times New Roman"/>
          <w:sz w:val="28"/>
          <w:szCs w:val="28"/>
        </w:rPr>
        <w:t>д</w:t>
      </w:r>
      <w:r w:rsidR="0053301C" w:rsidRPr="00E131E5">
        <w:rPr>
          <w:rFonts w:eastAsia="Times New Roman"/>
          <w:sz w:val="28"/>
          <w:szCs w:val="28"/>
        </w:rPr>
        <w:t xml:space="preserve">ствия. Результаты </w:t>
      </w:r>
      <w:r>
        <w:rPr>
          <w:rFonts w:eastAsia="Times New Roman"/>
          <w:sz w:val="28"/>
          <w:szCs w:val="28"/>
        </w:rPr>
        <w:t>–</w:t>
      </w:r>
      <w:r w:rsidR="0053301C" w:rsidRPr="00E131E5">
        <w:rPr>
          <w:rFonts w:eastAsia="Times New Roman"/>
          <w:sz w:val="28"/>
          <w:szCs w:val="28"/>
        </w:rPr>
        <w:t xml:space="preserve"> это, по сути, переформулированные задачи исследования, и для определения их эффек</w:t>
      </w:r>
      <w:r w:rsidR="0053301C" w:rsidRPr="00E131E5">
        <w:rPr>
          <w:rFonts w:eastAsia="Times New Roman"/>
          <w:sz w:val="28"/>
          <w:szCs w:val="28"/>
        </w:rPr>
        <w:softHyphen/>
        <w:t>тивности в научном аппарате исследования жел</w:t>
      </w:r>
      <w:r w:rsidR="0053301C" w:rsidRPr="00E131E5">
        <w:rPr>
          <w:rFonts w:eastAsia="Times New Roman"/>
          <w:sz w:val="28"/>
          <w:szCs w:val="28"/>
        </w:rPr>
        <w:t>а</w:t>
      </w:r>
      <w:r w:rsidR="0053301C" w:rsidRPr="00E131E5">
        <w:rPr>
          <w:rFonts w:eastAsia="Times New Roman"/>
          <w:sz w:val="28"/>
          <w:szCs w:val="28"/>
        </w:rPr>
        <w:t xml:space="preserve">тельно определить </w:t>
      </w:r>
      <w:r w:rsidR="0053301C" w:rsidRPr="008F400D">
        <w:rPr>
          <w:rFonts w:eastAsia="Times New Roman"/>
          <w:i/>
          <w:sz w:val="28"/>
          <w:szCs w:val="28"/>
        </w:rPr>
        <w:t>крите</w:t>
      </w:r>
      <w:r w:rsidR="0053301C" w:rsidRPr="008F400D">
        <w:rPr>
          <w:rFonts w:eastAsia="Times New Roman"/>
          <w:i/>
          <w:sz w:val="28"/>
          <w:szCs w:val="28"/>
        </w:rPr>
        <w:softHyphen/>
        <w:t>рии</w:t>
      </w:r>
      <w:r w:rsidR="0053301C" w:rsidRPr="00E131E5">
        <w:rPr>
          <w:rFonts w:eastAsia="Times New Roman"/>
          <w:sz w:val="28"/>
          <w:szCs w:val="28"/>
        </w:rPr>
        <w:t>. Частные критерии будут определяться специф</w:t>
      </w:r>
      <w:r w:rsidR="0053301C" w:rsidRPr="00E131E5">
        <w:rPr>
          <w:rFonts w:eastAsia="Times New Roman"/>
          <w:sz w:val="28"/>
          <w:szCs w:val="28"/>
        </w:rPr>
        <w:t>и</w:t>
      </w:r>
      <w:r w:rsidR="0053301C" w:rsidRPr="00E131E5">
        <w:rPr>
          <w:rFonts w:eastAsia="Times New Roman"/>
          <w:sz w:val="28"/>
          <w:szCs w:val="28"/>
        </w:rPr>
        <w:t>кой исследования, ка</w:t>
      </w:r>
      <w:r w:rsidR="0053301C" w:rsidRPr="00E131E5">
        <w:rPr>
          <w:rFonts w:eastAsia="Times New Roman"/>
          <w:sz w:val="28"/>
          <w:szCs w:val="28"/>
        </w:rPr>
        <w:softHyphen/>
        <w:t>чественными и количественными характеристиками р</w:t>
      </w:r>
      <w:r w:rsidR="0053301C" w:rsidRPr="00E131E5">
        <w:rPr>
          <w:rFonts w:eastAsia="Times New Roman"/>
          <w:sz w:val="28"/>
          <w:szCs w:val="28"/>
        </w:rPr>
        <w:t>е</w:t>
      </w:r>
      <w:r w:rsidR="0053301C" w:rsidRPr="00E131E5">
        <w:rPr>
          <w:rFonts w:eastAsia="Times New Roman"/>
          <w:sz w:val="28"/>
          <w:szCs w:val="28"/>
        </w:rPr>
        <w:t>зультатов, которые предполагается получить. Среди общих и необходимых критериев следует выделить критерий результативности, критерий оптимал</w:t>
      </w:r>
      <w:r w:rsidR="0053301C" w:rsidRPr="00E131E5">
        <w:rPr>
          <w:rFonts w:eastAsia="Times New Roman"/>
          <w:sz w:val="28"/>
          <w:szCs w:val="28"/>
        </w:rPr>
        <w:t>ь</w:t>
      </w:r>
      <w:r w:rsidR="0053301C" w:rsidRPr="00E131E5">
        <w:rPr>
          <w:rFonts w:eastAsia="Times New Roman"/>
          <w:sz w:val="28"/>
          <w:szCs w:val="28"/>
        </w:rPr>
        <w:t xml:space="preserve">ности затрат времени, усилий и средств и интегральный </w:t>
      </w:r>
      <w:r w:rsidR="0053301C" w:rsidRPr="008F400D">
        <w:rPr>
          <w:rFonts w:eastAsia="Times New Roman"/>
          <w:i/>
          <w:sz w:val="28"/>
          <w:szCs w:val="28"/>
        </w:rPr>
        <w:t>критерий эффекти</w:t>
      </w:r>
      <w:r w:rsidR="0053301C" w:rsidRPr="008F400D">
        <w:rPr>
          <w:rFonts w:eastAsia="Times New Roman"/>
          <w:i/>
          <w:sz w:val="28"/>
          <w:szCs w:val="28"/>
        </w:rPr>
        <w:t>в</w:t>
      </w:r>
      <w:r w:rsidR="0053301C" w:rsidRPr="008F400D">
        <w:rPr>
          <w:rFonts w:eastAsia="Times New Roman"/>
          <w:i/>
          <w:sz w:val="28"/>
          <w:szCs w:val="28"/>
        </w:rPr>
        <w:t>ности</w:t>
      </w:r>
      <w:r w:rsidR="0053301C" w:rsidRPr="00E131E5">
        <w:rPr>
          <w:rFonts w:eastAsia="Times New Roman"/>
          <w:sz w:val="28"/>
          <w:szCs w:val="28"/>
        </w:rPr>
        <w:t>, кото</w:t>
      </w:r>
      <w:r w:rsidR="0053301C" w:rsidRPr="00E131E5">
        <w:rPr>
          <w:rFonts w:eastAsia="Times New Roman"/>
          <w:sz w:val="28"/>
          <w:szCs w:val="28"/>
        </w:rPr>
        <w:softHyphen/>
        <w:t>рый определяемся отношением полученных результатов к затратам време</w:t>
      </w:r>
      <w:r w:rsidR="0053301C" w:rsidRPr="00E131E5">
        <w:rPr>
          <w:rFonts w:eastAsia="Times New Roman"/>
          <w:sz w:val="28"/>
          <w:szCs w:val="28"/>
        </w:rPr>
        <w:softHyphen/>
        <w:t>ни, усилий и средств. Это означает, что если получены высокие результа</w:t>
      </w:r>
      <w:r w:rsidR="0053301C" w:rsidRPr="00E131E5">
        <w:rPr>
          <w:rFonts w:eastAsia="Times New Roman"/>
          <w:sz w:val="28"/>
          <w:szCs w:val="28"/>
        </w:rPr>
        <w:softHyphen/>
        <w:t>ты, но при этом затраты времени, усилий и средств оказались выше опти</w:t>
      </w:r>
      <w:r w:rsidR="0053301C" w:rsidRPr="00E131E5">
        <w:rPr>
          <w:rFonts w:eastAsia="Times New Roman"/>
          <w:sz w:val="28"/>
          <w:szCs w:val="28"/>
        </w:rPr>
        <w:softHyphen/>
        <w:t>мальных (перегрузка), то эффективность данной работы не может быть</w:t>
      </w:r>
      <w:r>
        <w:rPr>
          <w:rFonts w:eastAsia="Times New Roman"/>
          <w:sz w:val="28"/>
          <w:szCs w:val="28"/>
        </w:rPr>
        <w:t xml:space="preserve"> </w:t>
      </w:r>
      <w:r w:rsidR="0053301C" w:rsidRPr="00E131E5">
        <w:rPr>
          <w:rFonts w:eastAsia="Times New Roman"/>
          <w:spacing w:val="-3"/>
          <w:sz w:val="28"/>
          <w:szCs w:val="28"/>
        </w:rPr>
        <w:t>признана высокой</w:t>
      </w:r>
    </w:p>
    <w:p w:rsidR="00B03539" w:rsidRPr="00E131E5" w:rsidRDefault="0053301C" w:rsidP="00E131E5">
      <w:pPr>
        <w:shd w:val="clear" w:color="auto" w:fill="FFFFFF"/>
        <w:ind w:right="10" w:firstLine="402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Избираемые (или разрабатываемые) критерии должны отвечать ряду треб</w:t>
      </w:r>
      <w:r w:rsidRPr="00E131E5">
        <w:rPr>
          <w:rFonts w:eastAsia="Times New Roman"/>
          <w:sz w:val="28"/>
          <w:szCs w:val="28"/>
        </w:rPr>
        <w:t>о</w:t>
      </w:r>
      <w:r w:rsidRPr="00E131E5">
        <w:rPr>
          <w:rFonts w:eastAsia="Times New Roman"/>
          <w:sz w:val="28"/>
          <w:szCs w:val="28"/>
        </w:rPr>
        <w:t>ваний:</w:t>
      </w:r>
    </w:p>
    <w:p w:rsidR="00B03539" w:rsidRPr="00E131E5" w:rsidRDefault="0053301C" w:rsidP="008F400D">
      <w:pPr>
        <w:numPr>
          <w:ilvl w:val="0"/>
          <w:numId w:val="27"/>
        </w:numPr>
        <w:shd w:val="clear" w:color="auto" w:fill="FFFFFF"/>
        <w:tabs>
          <w:tab w:val="left" w:pos="426"/>
        </w:tabs>
        <w:ind w:right="19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они должны быть объективны, т.е. практически не зависеть от позиции любого эксперта, который пользуется ими при контроле;</w:t>
      </w:r>
    </w:p>
    <w:p w:rsidR="00B03539" w:rsidRPr="00E131E5" w:rsidRDefault="0053301C" w:rsidP="008F400D">
      <w:pPr>
        <w:numPr>
          <w:ilvl w:val="0"/>
          <w:numId w:val="27"/>
        </w:numPr>
        <w:shd w:val="clear" w:color="auto" w:fill="FFFFFF"/>
        <w:tabs>
          <w:tab w:val="left" w:pos="426"/>
        </w:tabs>
        <w:ind w:right="24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они должны быть неделимы, т.е. критерий не может далее разделяться на ряд других критериев;</w:t>
      </w:r>
    </w:p>
    <w:p w:rsidR="00B03539" w:rsidRPr="00E131E5" w:rsidRDefault="0053301C" w:rsidP="008F400D">
      <w:pPr>
        <w:numPr>
          <w:ilvl w:val="0"/>
          <w:numId w:val="27"/>
        </w:numPr>
        <w:shd w:val="clear" w:color="auto" w:fill="FFFFFF"/>
        <w:tabs>
          <w:tab w:val="left" w:pos="426"/>
        </w:tabs>
        <w:ind w:right="10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они должны быть нейтральны и, по возможности, не должны быть</w:t>
      </w:r>
      <w:r w:rsidR="008F400D">
        <w:rPr>
          <w:rFonts w:eastAsia="Times New Roman"/>
          <w:sz w:val="28"/>
          <w:szCs w:val="28"/>
        </w:rPr>
        <w:t xml:space="preserve"> </w:t>
      </w:r>
      <w:r w:rsidRPr="00E131E5">
        <w:rPr>
          <w:rFonts w:eastAsia="Times New Roman"/>
          <w:sz w:val="28"/>
          <w:szCs w:val="28"/>
        </w:rPr>
        <w:t>э</w:t>
      </w:r>
      <w:r w:rsidR="008F400D">
        <w:rPr>
          <w:rFonts w:eastAsia="Times New Roman"/>
          <w:sz w:val="28"/>
          <w:szCs w:val="28"/>
        </w:rPr>
        <w:t>м</w:t>
      </w:r>
      <w:r w:rsidR="008F400D">
        <w:rPr>
          <w:rFonts w:eastAsia="Times New Roman"/>
          <w:sz w:val="28"/>
          <w:szCs w:val="28"/>
        </w:rPr>
        <w:t>о</w:t>
      </w:r>
      <w:r w:rsidRPr="00E131E5">
        <w:rPr>
          <w:rFonts w:eastAsia="Times New Roman"/>
          <w:sz w:val="28"/>
          <w:szCs w:val="28"/>
        </w:rPr>
        <w:t>ционально окрашенными;</w:t>
      </w:r>
    </w:p>
    <w:p w:rsidR="00B03539" w:rsidRPr="008F400D" w:rsidRDefault="0053301C" w:rsidP="008F400D">
      <w:pPr>
        <w:pStyle w:val="a3"/>
        <w:numPr>
          <w:ilvl w:val="0"/>
          <w:numId w:val="27"/>
        </w:numPr>
        <w:shd w:val="clear" w:color="auto" w:fill="FFFFFF"/>
        <w:tabs>
          <w:tab w:val="left" w:pos="426"/>
        </w:tabs>
        <w:ind w:right="5"/>
        <w:jc w:val="both"/>
        <w:rPr>
          <w:sz w:val="28"/>
          <w:szCs w:val="28"/>
        </w:rPr>
      </w:pPr>
      <w:r w:rsidRPr="008F400D">
        <w:rPr>
          <w:rFonts w:eastAsia="Times New Roman"/>
          <w:sz w:val="28"/>
          <w:szCs w:val="28"/>
        </w:rPr>
        <w:t>они должны быть однозначными, т.е. пониматься и интерпретироваться</w:t>
      </w:r>
      <w:r w:rsidR="008F400D" w:rsidRPr="008F400D">
        <w:rPr>
          <w:rFonts w:eastAsia="Times New Roman"/>
          <w:sz w:val="28"/>
          <w:szCs w:val="28"/>
        </w:rPr>
        <w:t xml:space="preserve"> </w:t>
      </w:r>
      <w:r w:rsidRPr="008F400D">
        <w:rPr>
          <w:rFonts w:eastAsia="Times New Roman"/>
          <w:sz w:val="28"/>
          <w:szCs w:val="28"/>
        </w:rPr>
        <w:t>всеми одинаково.</w:t>
      </w:r>
    </w:p>
    <w:p w:rsidR="00B03539" w:rsidRPr="00E131E5" w:rsidRDefault="0053301C" w:rsidP="00E131E5">
      <w:pPr>
        <w:shd w:val="clear" w:color="auto" w:fill="FFFFFF"/>
        <w:ind w:left="34" w:firstLine="402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Эффективность самого исследования определяется совокупностью сл</w:t>
      </w:r>
      <w:r w:rsidRPr="00E131E5">
        <w:rPr>
          <w:rFonts w:eastAsia="Times New Roman"/>
          <w:sz w:val="28"/>
          <w:szCs w:val="28"/>
        </w:rPr>
        <w:t>е</w:t>
      </w:r>
      <w:r w:rsidRPr="00E131E5">
        <w:rPr>
          <w:rFonts w:eastAsia="Times New Roman"/>
          <w:sz w:val="28"/>
          <w:szCs w:val="28"/>
        </w:rPr>
        <w:t>дующих критериев (О.В. Акулова, С.А. Писарева):</w:t>
      </w:r>
    </w:p>
    <w:p w:rsidR="00B03539" w:rsidRPr="00E131E5" w:rsidRDefault="0053301C" w:rsidP="008F400D">
      <w:pPr>
        <w:numPr>
          <w:ilvl w:val="0"/>
          <w:numId w:val="28"/>
        </w:numPr>
        <w:shd w:val="clear" w:color="auto" w:fill="FFFFFF"/>
        <w:ind w:left="709" w:right="10" w:hanging="425"/>
        <w:jc w:val="both"/>
        <w:rPr>
          <w:sz w:val="28"/>
          <w:szCs w:val="28"/>
        </w:rPr>
      </w:pPr>
      <w:r w:rsidRPr="008F400D">
        <w:rPr>
          <w:rFonts w:eastAsia="Times New Roman"/>
          <w:i/>
          <w:sz w:val="28"/>
          <w:szCs w:val="28"/>
        </w:rPr>
        <w:t>непротиворечивость</w:t>
      </w:r>
      <w:r w:rsidRPr="00E131E5">
        <w:rPr>
          <w:rFonts w:eastAsia="Times New Roman"/>
          <w:sz w:val="28"/>
          <w:szCs w:val="28"/>
        </w:rPr>
        <w:t xml:space="preserve"> (гипотезы, цели и задач исследования, выбранных подходов, выводов и т.д.);</w:t>
      </w:r>
    </w:p>
    <w:p w:rsidR="00B03539" w:rsidRPr="00E131E5" w:rsidRDefault="0053301C" w:rsidP="008F400D">
      <w:pPr>
        <w:numPr>
          <w:ilvl w:val="0"/>
          <w:numId w:val="28"/>
        </w:numPr>
        <w:shd w:val="clear" w:color="auto" w:fill="FFFFFF"/>
        <w:ind w:left="709" w:right="10" w:hanging="425"/>
        <w:jc w:val="both"/>
        <w:rPr>
          <w:sz w:val="28"/>
          <w:szCs w:val="28"/>
        </w:rPr>
      </w:pPr>
      <w:r w:rsidRPr="008F400D">
        <w:rPr>
          <w:rFonts w:eastAsia="Times New Roman"/>
          <w:i/>
          <w:sz w:val="28"/>
          <w:szCs w:val="28"/>
        </w:rPr>
        <w:t>полнота</w:t>
      </w:r>
      <w:r w:rsidRPr="00E131E5">
        <w:rPr>
          <w:rFonts w:eastAsia="Times New Roman"/>
          <w:sz w:val="28"/>
          <w:szCs w:val="28"/>
        </w:rPr>
        <w:t xml:space="preserve"> (доказательность выводов, постановки и решения задач, изуче</w:t>
      </w:r>
      <w:r w:rsidRPr="00E131E5">
        <w:rPr>
          <w:rFonts w:eastAsia="Times New Roman"/>
          <w:sz w:val="28"/>
          <w:szCs w:val="28"/>
        </w:rPr>
        <w:softHyphen/>
        <w:t>ние предмета исследования в рамках поставленных задач и т.д.);</w:t>
      </w:r>
    </w:p>
    <w:p w:rsidR="00B03539" w:rsidRPr="00E131E5" w:rsidRDefault="0053301C" w:rsidP="008F400D">
      <w:pPr>
        <w:numPr>
          <w:ilvl w:val="0"/>
          <w:numId w:val="28"/>
        </w:numPr>
        <w:shd w:val="clear" w:color="auto" w:fill="FFFFFF"/>
        <w:ind w:left="709" w:right="5" w:hanging="425"/>
        <w:jc w:val="both"/>
        <w:rPr>
          <w:sz w:val="28"/>
          <w:szCs w:val="28"/>
        </w:rPr>
      </w:pPr>
      <w:r w:rsidRPr="008F400D">
        <w:rPr>
          <w:rFonts w:eastAsia="Times New Roman"/>
          <w:i/>
          <w:sz w:val="28"/>
          <w:szCs w:val="28"/>
        </w:rPr>
        <w:t>объективность</w:t>
      </w:r>
      <w:r w:rsidRPr="00E131E5">
        <w:rPr>
          <w:rFonts w:eastAsia="Times New Roman"/>
          <w:sz w:val="28"/>
          <w:szCs w:val="28"/>
        </w:rPr>
        <w:t xml:space="preserve"> (устранение воздействия субъективных факторов со сто</w:t>
      </w:r>
      <w:r w:rsidRPr="00E131E5">
        <w:rPr>
          <w:rFonts w:eastAsia="Times New Roman"/>
          <w:sz w:val="28"/>
          <w:szCs w:val="28"/>
        </w:rPr>
        <w:softHyphen/>
        <w:t>роны участников исследования);</w:t>
      </w:r>
    </w:p>
    <w:p w:rsidR="00B03539" w:rsidRPr="00E131E5" w:rsidRDefault="0053301C" w:rsidP="008F400D">
      <w:pPr>
        <w:numPr>
          <w:ilvl w:val="0"/>
          <w:numId w:val="28"/>
        </w:numPr>
        <w:shd w:val="clear" w:color="auto" w:fill="FFFFFF"/>
        <w:ind w:left="709" w:right="10" w:hanging="425"/>
        <w:jc w:val="both"/>
        <w:rPr>
          <w:sz w:val="28"/>
          <w:szCs w:val="28"/>
        </w:rPr>
      </w:pPr>
      <w:r w:rsidRPr="008F400D">
        <w:rPr>
          <w:rFonts w:eastAsia="Times New Roman"/>
          <w:i/>
          <w:sz w:val="28"/>
          <w:szCs w:val="28"/>
        </w:rPr>
        <w:t>независимость</w:t>
      </w:r>
      <w:r w:rsidRPr="00E131E5">
        <w:rPr>
          <w:rFonts w:eastAsia="Times New Roman"/>
          <w:sz w:val="28"/>
          <w:szCs w:val="28"/>
        </w:rPr>
        <w:t xml:space="preserve"> (полученных выводов от использованных методов ис</w:t>
      </w:r>
      <w:r w:rsidRPr="00E131E5">
        <w:rPr>
          <w:rFonts w:eastAsia="Times New Roman"/>
          <w:sz w:val="28"/>
          <w:szCs w:val="28"/>
        </w:rPr>
        <w:softHyphen/>
      </w:r>
      <w:r w:rsidRPr="00E131E5">
        <w:rPr>
          <w:rFonts w:eastAsia="Times New Roman"/>
          <w:sz w:val="28"/>
          <w:szCs w:val="28"/>
        </w:rPr>
        <w:lastRenderedPageBreak/>
        <w:t>следования);</w:t>
      </w:r>
    </w:p>
    <w:p w:rsidR="00B03539" w:rsidRPr="00E131E5" w:rsidRDefault="0053301C" w:rsidP="008F400D">
      <w:pPr>
        <w:numPr>
          <w:ilvl w:val="0"/>
          <w:numId w:val="28"/>
        </w:numPr>
        <w:shd w:val="clear" w:color="auto" w:fill="FFFFFF"/>
        <w:ind w:left="709" w:hanging="425"/>
        <w:rPr>
          <w:sz w:val="28"/>
          <w:szCs w:val="28"/>
        </w:rPr>
      </w:pPr>
      <w:r w:rsidRPr="008F400D">
        <w:rPr>
          <w:rFonts w:eastAsia="Times New Roman"/>
          <w:i/>
          <w:sz w:val="28"/>
          <w:szCs w:val="28"/>
        </w:rPr>
        <w:t>валидность</w:t>
      </w:r>
      <w:r w:rsidRPr="00E131E5">
        <w:rPr>
          <w:rFonts w:eastAsia="Times New Roman"/>
          <w:sz w:val="28"/>
          <w:szCs w:val="28"/>
        </w:rPr>
        <w:t xml:space="preserve"> (точность, достоверность измерений);</w:t>
      </w:r>
    </w:p>
    <w:p w:rsidR="00B03539" w:rsidRPr="00E131E5" w:rsidRDefault="0053301C" w:rsidP="008F400D">
      <w:pPr>
        <w:numPr>
          <w:ilvl w:val="0"/>
          <w:numId w:val="28"/>
        </w:numPr>
        <w:shd w:val="clear" w:color="auto" w:fill="FFFFFF"/>
        <w:ind w:left="709" w:right="14" w:hanging="425"/>
        <w:jc w:val="both"/>
        <w:rPr>
          <w:sz w:val="28"/>
          <w:szCs w:val="28"/>
        </w:rPr>
      </w:pPr>
      <w:r w:rsidRPr="008F400D">
        <w:rPr>
          <w:rFonts w:eastAsia="Times New Roman"/>
          <w:i/>
          <w:sz w:val="28"/>
          <w:szCs w:val="28"/>
        </w:rPr>
        <w:t>надежность</w:t>
      </w:r>
      <w:r w:rsidRPr="00E131E5">
        <w:rPr>
          <w:rFonts w:eastAsia="Times New Roman"/>
          <w:sz w:val="28"/>
          <w:szCs w:val="28"/>
        </w:rPr>
        <w:t xml:space="preserve"> (получение тех же (или близких к ним) результатов при по</w:t>
      </w:r>
      <w:r w:rsidRPr="00E131E5">
        <w:rPr>
          <w:rFonts w:eastAsia="Times New Roman"/>
          <w:sz w:val="28"/>
          <w:szCs w:val="28"/>
        </w:rPr>
        <w:softHyphen/>
        <w:t>вторном исследовании теми же методами; при этом качество получен</w:t>
      </w:r>
      <w:r w:rsidRPr="00E131E5">
        <w:rPr>
          <w:rFonts w:eastAsia="Times New Roman"/>
          <w:sz w:val="28"/>
          <w:szCs w:val="28"/>
        </w:rPr>
        <w:softHyphen/>
        <w:t>ных результатов существенно не зависит от промежутка времени между и</w:t>
      </w:r>
      <w:r w:rsidRPr="00E131E5">
        <w:rPr>
          <w:rFonts w:eastAsia="Times New Roman"/>
          <w:sz w:val="28"/>
          <w:szCs w:val="28"/>
        </w:rPr>
        <w:t>с</w:t>
      </w:r>
      <w:r w:rsidRPr="00E131E5">
        <w:rPr>
          <w:rFonts w:eastAsia="Times New Roman"/>
          <w:sz w:val="28"/>
          <w:szCs w:val="28"/>
        </w:rPr>
        <w:t>следованиями);</w:t>
      </w:r>
    </w:p>
    <w:p w:rsidR="00B03539" w:rsidRPr="00E131E5" w:rsidRDefault="0053301C" w:rsidP="008F400D">
      <w:pPr>
        <w:numPr>
          <w:ilvl w:val="0"/>
          <w:numId w:val="28"/>
        </w:numPr>
        <w:shd w:val="clear" w:color="auto" w:fill="FFFFFF"/>
        <w:ind w:left="709" w:hanging="425"/>
        <w:rPr>
          <w:sz w:val="28"/>
          <w:szCs w:val="28"/>
        </w:rPr>
      </w:pPr>
      <w:r w:rsidRPr="008F400D">
        <w:rPr>
          <w:rFonts w:eastAsia="Times New Roman"/>
          <w:i/>
          <w:sz w:val="28"/>
          <w:szCs w:val="28"/>
        </w:rPr>
        <w:t>простота</w:t>
      </w:r>
      <w:r w:rsidRPr="00E131E5">
        <w:rPr>
          <w:rFonts w:eastAsia="Times New Roman"/>
          <w:sz w:val="28"/>
          <w:szCs w:val="28"/>
        </w:rPr>
        <w:t xml:space="preserve"> (языка изложения, методов исследования);</w:t>
      </w:r>
    </w:p>
    <w:p w:rsidR="00B03539" w:rsidRPr="00E131E5" w:rsidRDefault="0053301C" w:rsidP="008F400D">
      <w:pPr>
        <w:numPr>
          <w:ilvl w:val="0"/>
          <w:numId w:val="28"/>
        </w:numPr>
        <w:shd w:val="clear" w:color="auto" w:fill="FFFFFF"/>
        <w:ind w:left="709" w:right="19" w:hanging="425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красота (обоснованность выводов, теоретических лостроений, логич</w:t>
      </w:r>
      <w:r w:rsidRPr="00E131E5">
        <w:rPr>
          <w:rFonts w:eastAsia="Times New Roman"/>
          <w:sz w:val="28"/>
          <w:szCs w:val="28"/>
        </w:rPr>
        <w:softHyphen/>
        <w:t>ность изложения);</w:t>
      </w:r>
    </w:p>
    <w:p w:rsidR="00B03539" w:rsidRPr="00E131E5" w:rsidRDefault="0053301C" w:rsidP="008F400D">
      <w:pPr>
        <w:numPr>
          <w:ilvl w:val="0"/>
          <w:numId w:val="28"/>
        </w:numPr>
        <w:shd w:val="clear" w:color="auto" w:fill="FFFFFF"/>
        <w:ind w:left="709" w:right="24" w:hanging="425"/>
        <w:jc w:val="both"/>
        <w:rPr>
          <w:sz w:val="28"/>
          <w:szCs w:val="28"/>
        </w:rPr>
      </w:pPr>
      <w:r w:rsidRPr="008F400D">
        <w:rPr>
          <w:rFonts w:eastAsia="Times New Roman"/>
          <w:i/>
          <w:sz w:val="28"/>
          <w:szCs w:val="28"/>
        </w:rPr>
        <w:t>эвристичность</w:t>
      </w:r>
      <w:r w:rsidRPr="00E131E5">
        <w:rPr>
          <w:rFonts w:eastAsia="Times New Roman"/>
          <w:sz w:val="28"/>
          <w:szCs w:val="28"/>
        </w:rPr>
        <w:t xml:space="preserve"> (определение перспективы исследования, видение новых аспектов проблемы).</w:t>
      </w:r>
    </w:p>
    <w:p w:rsidR="00B03539" w:rsidRPr="00E131E5" w:rsidRDefault="0053301C" w:rsidP="00E131E5">
      <w:pPr>
        <w:shd w:val="clear" w:color="auto" w:fill="FFFFFF"/>
        <w:ind w:left="5" w:right="24" w:firstLine="402"/>
        <w:jc w:val="both"/>
        <w:rPr>
          <w:sz w:val="28"/>
          <w:szCs w:val="28"/>
        </w:rPr>
      </w:pPr>
      <w:r w:rsidRPr="00E131E5">
        <w:rPr>
          <w:sz w:val="28"/>
          <w:szCs w:val="28"/>
        </w:rPr>
        <w:t>(</w:t>
      </w:r>
      <w:r w:rsidRPr="00E131E5">
        <w:rPr>
          <w:rFonts w:eastAsia="Times New Roman"/>
          <w:sz w:val="28"/>
          <w:szCs w:val="28"/>
        </w:rPr>
        <w:t>Данными критериями эффективности исследования целесообразно во</w:t>
      </w:r>
      <w:r w:rsidRPr="00E131E5">
        <w:rPr>
          <w:rFonts w:eastAsia="Times New Roman"/>
          <w:sz w:val="28"/>
          <w:szCs w:val="28"/>
        </w:rPr>
        <w:t>с</w:t>
      </w:r>
      <w:r w:rsidRPr="00E131E5">
        <w:rPr>
          <w:rFonts w:eastAsia="Times New Roman"/>
          <w:sz w:val="28"/>
          <w:szCs w:val="28"/>
        </w:rPr>
        <w:t>пользоваться при подготовке отзыва и рецензии на квалификационную работу научному руководителю и рецензенту, но надо иметь в виду, что эти критерии - «планка повышенного уровня» для выпускной квалифика</w:t>
      </w:r>
      <w:r w:rsidRPr="00E131E5">
        <w:rPr>
          <w:rFonts w:eastAsia="Times New Roman"/>
          <w:sz w:val="28"/>
          <w:szCs w:val="28"/>
        </w:rPr>
        <w:softHyphen/>
        <w:t>ционной работы).</w:t>
      </w:r>
    </w:p>
    <w:p w:rsidR="00B03539" w:rsidRPr="00E131E5" w:rsidRDefault="008F400D" w:rsidP="00E131E5">
      <w:pPr>
        <w:shd w:val="clear" w:color="auto" w:fill="FFFFFF"/>
        <w:ind w:right="24" w:firstLine="402"/>
        <w:jc w:val="both"/>
        <w:rPr>
          <w:sz w:val="28"/>
          <w:szCs w:val="28"/>
        </w:rPr>
      </w:pPr>
      <w:r w:rsidRPr="00B00D09">
        <w:rPr>
          <w:rFonts w:ascii="Monotype Corsiva" w:hAnsi="Monotype Corsiva"/>
          <w:i/>
          <w:sz w:val="28"/>
          <w:szCs w:val="28"/>
        </w:rPr>
        <w:t>1.1.</w:t>
      </w:r>
      <w:r w:rsidR="0053301C" w:rsidRPr="00B00D09">
        <w:rPr>
          <w:rFonts w:ascii="Monotype Corsiva" w:hAnsi="Monotype Corsiva"/>
          <w:i/>
          <w:sz w:val="28"/>
          <w:szCs w:val="28"/>
        </w:rPr>
        <w:t xml:space="preserve">9. </w:t>
      </w:r>
      <w:r w:rsidRPr="00B00D09">
        <w:rPr>
          <w:rFonts w:ascii="Monotype Corsiva" w:eastAsia="Times New Roman" w:hAnsi="Monotype Corsiva"/>
          <w:i/>
          <w:sz w:val="28"/>
          <w:szCs w:val="28"/>
        </w:rPr>
        <w:t>Этапы работы</w:t>
      </w:r>
      <w:r>
        <w:rPr>
          <w:rFonts w:eastAsia="Times New Roman"/>
          <w:i/>
          <w:sz w:val="28"/>
          <w:szCs w:val="28"/>
        </w:rPr>
        <w:t xml:space="preserve">. </w:t>
      </w:r>
      <w:r w:rsidR="0053301C" w:rsidRPr="00E131E5">
        <w:rPr>
          <w:rFonts w:eastAsia="Times New Roman"/>
          <w:sz w:val="28"/>
          <w:szCs w:val="28"/>
        </w:rPr>
        <w:t xml:space="preserve">Определение содержания каждого компонента научного аппарата программы позволяет определить </w:t>
      </w:r>
      <w:r w:rsidR="0053301C" w:rsidRPr="008F400D">
        <w:rPr>
          <w:rFonts w:eastAsia="Times New Roman"/>
          <w:i/>
          <w:sz w:val="28"/>
          <w:szCs w:val="28"/>
        </w:rPr>
        <w:t>этапы работы</w:t>
      </w:r>
      <w:r w:rsidR="0053301C" w:rsidRPr="00E131E5">
        <w:rPr>
          <w:rFonts w:eastAsia="Times New Roman"/>
          <w:sz w:val="28"/>
          <w:szCs w:val="28"/>
        </w:rPr>
        <w:t>, подготовить аде</w:t>
      </w:r>
      <w:r w:rsidR="0053301C" w:rsidRPr="00E131E5">
        <w:rPr>
          <w:rFonts w:eastAsia="Times New Roman"/>
          <w:sz w:val="28"/>
          <w:szCs w:val="28"/>
        </w:rPr>
        <w:t>к</w:t>
      </w:r>
      <w:r w:rsidR="0053301C" w:rsidRPr="00E131E5">
        <w:rPr>
          <w:rFonts w:eastAsia="Times New Roman"/>
          <w:sz w:val="28"/>
          <w:szCs w:val="28"/>
        </w:rPr>
        <w:t>ватные им экспериментальные и иные материалы (тексты анкет, заданий, обу</w:t>
      </w:r>
      <w:r w:rsidR="0053301C" w:rsidRPr="00E131E5">
        <w:rPr>
          <w:rFonts w:eastAsia="Times New Roman"/>
          <w:sz w:val="28"/>
          <w:szCs w:val="28"/>
        </w:rPr>
        <w:softHyphen/>
        <w:t>чающие и проверочные работы, социометрические карты и т.п., которые затем можно включить в качестве приложений к работе). Среди этапов ис</w:t>
      </w:r>
      <w:r w:rsidR="0053301C" w:rsidRPr="00E131E5">
        <w:rPr>
          <w:rFonts w:eastAsia="Times New Roman"/>
          <w:sz w:val="28"/>
          <w:szCs w:val="28"/>
        </w:rPr>
        <w:softHyphen/>
        <w:t>следования традиционно выделяются следующие:</w:t>
      </w:r>
    </w:p>
    <w:p w:rsidR="00B03539" w:rsidRPr="00E131E5" w:rsidRDefault="0053301C" w:rsidP="008F400D">
      <w:pPr>
        <w:numPr>
          <w:ilvl w:val="0"/>
          <w:numId w:val="29"/>
        </w:numPr>
        <w:shd w:val="clear" w:color="auto" w:fill="FFFFFF"/>
        <w:tabs>
          <w:tab w:val="left" w:pos="264"/>
        </w:tabs>
        <w:ind w:right="24"/>
        <w:jc w:val="both"/>
        <w:rPr>
          <w:sz w:val="28"/>
          <w:szCs w:val="28"/>
        </w:rPr>
      </w:pPr>
      <w:r w:rsidRPr="008F400D">
        <w:rPr>
          <w:rFonts w:eastAsia="Times New Roman"/>
          <w:i/>
          <w:sz w:val="28"/>
          <w:szCs w:val="28"/>
        </w:rPr>
        <w:t>подготовительный</w:t>
      </w:r>
      <w:r w:rsidRPr="00E131E5">
        <w:rPr>
          <w:rFonts w:eastAsia="Times New Roman"/>
          <w:sz w:val="28"/>
          <w:szCs w:val="28"/>
        </w:rPr>
        <w:t xml:space="preserve"> (выбор темы, изучение литературы, педагогического опыта);</w:t>
      </w:r>
    </w:p>
    <w:p w:rsidR="00B03539" w:rsidRPr="00E131E5" w:rsidRDefault="0053301C" w:rsidP="008F400D">
      <w:pPr>
        <w:numPr>
          <w:ilvl w:val="0"/>
          <w:numId w:val="29"/>
        </w:numPr>
        <w:shd w:val="clear" w:color="auto" w:fill="FFFFFF"/>
        <w:tabs>
          <w:tab w:val="left" w:pos="264"/>
        </w:tabs>
        <w:ind w:right="29"/>
        <w:jc w:val="both"/>
        <w:rPr>
          <w:sz w:val="28"/>
          <w:szCs w:val="28"/>
        </w:rPr>
      </w:pPr>
      <w:r w:rsidRPr="008F400D">
        <w:rPr>
          <w:rFonts w:eastAsia="Times New Roman"/>
          <w:i/>
          <w:sz w:val="28"/>
          <w:szCs w:val="28"/>
        </w:rPr>
        <w:t>диагностический</w:t>
      </w:r>
      <w:r w:rsidRPr="00E131E5">
        <w:rPr>
          <w:rFonts w:eastAsia="Times New Roman"/>
          <w:sz w:val="28"/>
          <w:szCs w:val="28"/>
        </w:rPr>
        <w:t xml:space="preserve"> (анализ противоречий в аспекте темы исследования, затруднений учителей и т.п., формулирование основной проблемы ис</w:t>
      </w:r>
      <w:r w:rsidRPr="00E131E5">
        <w:rPr>
          <w:rFonts w:eastAsia="Times New Roman"/>
          <w:sz w:val="28"/>
          <w:szCs w:val="28"/>
        </w:rPr>
        <w:softHyphen/>
        <w:t>следования, т.е. выявление проблемы и обоснование ее актуальности);</w:t>
      </w:r>
    </w:p>
    <w:p w:rsidR="00B03539" w:rsidRPr="00E131E5" w:rsidRDefault="0053301C" w:rsidP="008F400D">
      <w:pPr>
        <w:numPr>
          <w:ilvl w:val="0"/>
          <w:numId w:val="29"/>
        </w:numPr>
        <w:shd w:val="clear" w:color="auto" w:fill="FFFFFF"/>
        <w:tabs>
          <w:tab w:val="left" w:pos="264"/>
        </w:tabs>
        <w:ind w:right="34"/>
        <w:jc w:val="both"/>
        <w:rPr>
          <w:sz w:val="28"/>
          <w:szCs w:val="28"/>
        </w:rPr>
      </w:pPr>
      <w:r w:rsidRPr="008F400D">
        <w:rPr>
          <w:rFonts w:eastAsia="Times New Roman"/>
          <w:i/>
          <w:sz w:val="28"/>
          <w:szCs w:val="28"/>
        </w:rPr>
        <w:t>прогностический</w:t>
      </w:r>
      <w:r w:rsidRPr="00E131E5">
        <w:rPr>
          <w:rFonts w:eastAsia="Times New Roman"/>
          <w:sz w:val="28"/>
          <w:szCs w:val="28"/>
        </w:rPr>
        <w:t xml:space="preserve"> (постановка цели, формулирование гипотезы и задач, прогнозирование возможных положительных результатов, негативных последствий и механизмов их нейтрализации и т.д.);</w:t>
      </w:r>
    </w:p>
    <w:p w:rsidR="00B03539" w:rsidRPr="00E131E5" w:rsidRDefault="0053301C" w:rsidP="008F400D">
      <w:pPr>
        <w:numPr>
          <w:ilvl w:val="0"/>
          <w:numId w:val="29"/>
        </w:numPr>
        <w:shd w:val="clear" w:color="auto" w:fill="FFFFFF"/>
        <w:tabs>
          <w:tab w:val="left" w:pos="384"/>
        </w:tabs>
        <w:ind w:right="96"/>
        <w:jc w:val="both"/>
        <w:rPr>
          <w:sz w:val="28"/>
          <w:szCs w:val="28"/>
        </w:rPr>
      </w:pPr>
      <w:r w:rsidRPr="008F400D">
        <w:rPr>
          <w:rFonts w:eastAsia="Times New Roman"/>
          <w:i/>
          <w:sz w:val="28"/>
          <w:szCs w:val="28"/>
        </w:rPr>
        <w:t>организационный</w:t>
      </w:r>
      <w:r w:rsidRPr="00E131E5">
        <w:rPr>
          <w:rFonts w:eastAsia="Times New Roman"/>
          <w:sz w:val="28"/>
          <w:szCs w:val="28"/>
        </w:rPr>
        <w:t xml:space="preserve"> (составление программы исследования, подготовка учебно-методического обеспечения программы, углубленная теорети</w:t>
      </w:r>
      <w:r w:rsidRPr="00E131E5">
        <w:rPr>
          <w:rFonts w:eastAsia="Times New Roman"/>
          <w:sz w:val="28"/>
          <w:szCs w:val="28"/>
        </w:rPr>
        <w:softHyphen/>
        <w:t>ческая подготовка по проблеме исследования и др.);</w:t>
      </w:r>
    </w:p>
    <w:p w:rsidR="00B03539" w:rsidRPr="00E131E5" w:rsidRDefault="0053301C" w:rsidP="008F400D">
      <w:pPr>
        <w:numPr>
          <w:ilvl w:val="0"/>
          <w:numId w:val="29"/>
        </w:numPr>
        <w:shd w:val="clear" w:color="auto" w:fill="FFFFFF"/>
        <w:tabs>
          <w:tab w:val="left" w:pos="384"/>
        </w:tabs>
        <w:ind w:right="101"/>
        <w:jc w:val="both"/>
        <w:rPr>
          <w:sz w:val="28"/>
          <w:szCs w:val="28"/>
        </w:rPr>
      </w:pPr>
      <w:r w:rsidRPr="008F400D">
        <w:rPr>
          <w:rFonts w:eastAsia="Times New Roman"/>
          <w:i/>
          <w:sz w:val="28"/>
          <w:szCs w:val="28"/>
        </w:rPr>
        <w:t>практический</w:t>
      </w:r>
      <w:r w:rsidRPr="00E131E5">
        <w:rPr>
          <w:rFonts w:eastAsia="Times New Roman"/>
          <w:sz w:val="28"/>
          <w:szCs w:val="28"/>
        </w:rPr>
        <w:t xml:space="preserve"> (проведение диагностики, реализация новой технологии (методики, системы и т.п.), мониторинг процесса, текущих и итоговых результатов, коррекция экспериментальной технологии, итоговая диаг</w:t>
      </w:r>
      <w:r w:rsidRPr="00E131E5">
        <w:rPr>
          <w:rFonts w:eastAsia="Times New Roman"/>
          <w:sz w:val="28"/>
          <w:szCs w:val="28"/>
        </w:rPr>
        <w:softHyphen/>
        <w:t>ностика);</w:t>
      </w:r>
    </w:p>
    <w:p w:rsidR="00B03539" w:rsidRPr="00E131E5" w:rsidRDefault="0053301C" w:rsidP="008F400D">
      <w:pPr>
        <w:numPr>
          <w:ilvl w:val="0"/>
          <w:numId w:val="29"/>
        </w:numPr>
        <w:shd w:val="clear" w:color="auto" w:fill="FFFFFF"/>
        <w:tabs>
          <w:tab w:val="left" w:pos="384"/>
        </w:tabs>
        <w:ind w:right="106"/>
        <w:jc w:val="both"/>
        <w:rPr>
          <w:sz w:val="28"/>
          <w:szCs w:val="28"/>
        </w:rPr>
      </w:pPr>
      <w:r w:rsidRPr="008F400D">
        <w:rPr>
          <w:rFonts w:eastAsia="Times New Roman"/>
          <w:i/>
          <w:sz w:val="28"/>
          <w:szCs w:val="28"/>
        </w:rPr>
        <w:t>обобщающий</w:t>
      </w:r>
      <w:r w:rsidRPr="00E131E5">
        <w:rPr>
          <w:rFonts w:eastAsia="Times New Roman"/>
          <w:sz w:val="28"/>
          <w:szCs w:val="28"/>
        </w:rPr>
        <w:t xml:space="preserve"> (обработка данных, соотнесение результатов исследова</w:t>
      </w:r>
      <w:r w:rsidRPr="00E131E5">
        <w:rPr>
          <w:rFonts w:eastAsia="Times New Roman"/>
          <w:sz w:val="28"/>
          <w:szCs w:val="28"/>
        </w:rPr>
        <w:softHyphen/>
        <w:t>ния с целью, гипотезой, задачами на основе принятых критериев; оформление и описание хода и результатов исследования в качестве особого раздела квалификационной работы, в форме статьи для публи</w:t>
      </w:r>
      <w:r w:rsidRPr="00E131E5">
        <w:rPr>
          <w:rFonts w:eastAsia="Times New Roman"/>
          <w:sz w:val="28"/>
          <w:szCs w:val="28"/>
        </w:rPr>
        <w:softHyphen/>
        <w:t>кации и т.п.).</w:t>
      </w:r>
    </w:p>
    <w:p w:rsidR="008F400D" w:rsidRDefault="008F400D" w:rsidP="00E131E5">
      <w:pPr>
        <w:shd w:val="clear" w:color="auto" w:fill="FFFFFF"/>
        <w:ind w:left="110" w:firstLine="402"/>
        <w:rPr>
          <w:i/>
          <w:iCs/>
          <w:sz w:val="28"/>
          <w:szCs w:val="28"/>
          <w:u w:val="single"/>
        </w:rPr>
      </w:pPr>
    </w:p>
    <w:p w:rsidR="008F400D" w:rsidRDefault="008F400D" w:rsidP="00E131E5">
      <w:pPr>
        <w:shd w:val="clear" w:color="auto" w:fill="FFFFFF"/>
        <w:ind w:left="110" w:firstLine="402"/>
        <w:rPr>
          <w:i/>
          <w:iCs/>
          <w:sz w:val="28"/>
          <w:szCs w:val="28"/>
          <w:u w:val="single"/>
        </w:rPr>
      </w:pPr>
    </w:p>
    <w:p w:rsidR="008F400D" w:rsidRDefault="008F400D" w:rsidP="00E131E5">
      <w:pPr>
        <w:shd w:val="clear" w:color="auto" w:fill="FFFFFF"/>
        <w:ind w:left="110" w:firstLine="402"/>
        <w:rPr>
          <w:i/>
          <w:iCs/>
          <w:sz w:val="28"/>
          <w:szCs w:val="28"/>
          <w:u w:val="single"/>
        </w:rPr>
      </w:pPr>
    </w:p>
    <w:p w:rsidR="008F400D" w:rsidRDefault="008F400D" w:rsidP="00E131E5">
      <w:pPr>
        <w:shd w:val="clear" w:color="auto" w:fill="FFFFFF"/>
        <w:ind w:left="110" w:firstLine="402"/>
        <w:rPr>
          <w:i/>
          <w:iCs/>
          <w:sz w:val="28"/>
          <w:szCs w:val="28"/>
          <w:u w:val="single"/>
        </w:rPr>
      </w:pPr>
    </w:p>
    <w:p w:rsidR="00B03539" w:rsidRDefault="00B00D09" w:rsidP="00B00D09">
      <w:pPr>
        <w:shd w:val="clear" w:color="auto" w:fill="FFFFFF"/>
        <w:ind w:left="110" w:firstLine="402"/>
        <w:jc w:val="center"/>
        <w:rPr>
          <w:rFonts w:ascii="Bookman Old Style" w:eastAsia="Times New Roman" w:hAnsi="Bookman Old Style"/>
          <w:i/>
          <w:iCs/>
          <w:sz w:val="28"/>
          <w:szCs w:val="28"/>
        </w:rPr>
      </w:pPr>
      <w:r w:rsidRPr="00B00D09">
        <w:rPr>
          <w:rFonts w:ascii="Bookman Old Style" w:hAnsi="Bookman Old Style"/>
          <w:i/>
          <w:iCs/>
          <w:sz w:val="28"/>
          <w:szCs w:val="28"/>
        </w:rPr>
        <w:lastRenderedPageBreak/>
        <w:t xml:space="preserve">4. </w:t>
      </w:r>
      <w:r w:rsidR="0053301C" w:rsidRPr="00B00D09">
        <w:rPr>
          <w:rFonts w:ascii="Bookman Old Style" w:eastAsia="Times New Roman" w:hAnsi="Bookman Old Style"/>
          <w:i/>
          <w:iCs/>
          <w:sz w:val="28"/>
          <w:szCs w:val="28"/>
        </w:rPr>
        <w:t>Оформление работы</w:t>
      </w:r>
    </w:p>
    <w:p w:rsidR="00B00D09" w:rsidRPr="00B00D09" w:rsidRDefault="00B00D09" w:rsidP="00B00D09">
      <w:pPr>
        <w:shd w:val="clear" w:color="auto" w:fill="FFFFFF"/>
        <w:ind w:left="110" w:firstLine="402"/>
        <w:jc w:val="center"/>
        <w:rPr>
          <w:rFonts w:ascii="Bookman Old Style" w:hAnsi="Bookman Old Style"/>
          <w:sz w:val="28"/>
          <w:szCs w:val="28"/>
        </w:rPr>
      </w:pPr>
    </w:p>
    <w:tbl>
      <w:tblPr>
        <w:tblStyle w:val="ab"/>
        <w:tblW w:w="0" w:type="auto"/>
        <w:tblInd w:w="24" w:type="dxa"/>
        <w:tblLook w:val="04A0"/>
      </w:tblPr>
      <w:tblGrid>
        <w:gridCol w:w="9831"/>
      </w:tblGrid>
      <w:tr w:rsidR="00B00D09" w:rsidTr="00B00D09">
        <w:tc>
          <w:tcPr>
            <w:tcW w:w="9855" w:type="dxa"/>
          </w:tcPr>
          <w:p w:rsidR="00B00D09" w:rsidRPr="004A6CDD" w:rsidRDefault="004A6CDD" w:rsidP="00E131E5">
            <w:pPr>
              <w:jc w:val="center"/>
              <w:rPr>
                <w:smallCaps/>
                <w:sz w:val="28"/>
                <w:szCs w:val="28"/>
              </w:rPr>
            </w:pPr>
            <w:r w:rsidRPr="004A6CDD">
              <w:rPr>
                <w:smallCaps/>
                <w:sz w:val="28"/>
                <w:szCs w:val="28"/>
              </w:rPr>
              <w:t>Министерство образования, науки и молодежной политики Забайкал</w:t>
            </w:r>
            <w:r w:rsidRPr="004A6CDD">
              <w:rPr>
                <w:smallCaps/>
                <w:sz w:val="28"/>
                <w:szCs w:val="28"/>
              </w:rPr>
              <w:t>ь</w:t>
            </w:r>
            <w:r w:rsidRPr="004A6CDD">
              <w:rPr>
                <w:smallCaps/>
                <w:sz w:val="28"/>
                <w:szCs w:val="28"/>
              </w:rPr>
              <w:t>ского края</w:t>
            </w:r>
          </w:p>
          <w:p w:rsidR="004A6CDD" w:rsidRPr="004A6CDD" w:rsidRDefault="004A6CDD" w:rsidP="00E131E5">
            <w:pPr>
              <w:jc w:val="center"/>
              <w:rPr>
                <w:smallCaps/>
                <w:sz w:val="28"/>
                <w:szCs w:val="28"/>
              </w:rPr>
            </w:pPr>
            <w:r w:rsidRPr="004A6CDD">
              <w:rPr>
                <w:smallCaps/>
                <w:sz w:val="28"/>
                <w:szCs w:val="28"/>
              </w:rPr>
              <w:t>Забайкальский государственный гуманитарно-педагогический универс</w:t>
            </w:r>
            <w:r w:rsidRPr="004A6CDD">
              <w:rPr>
                <w:smallCaps/>
                <w:sz w:val="28"/>
                <w:szCs w:val="28"/>
              </w:rPr>
              <w:t>и</w:t>
            </w:r>
            <w:r w:rsidRPr="004A6CDD">
              <w:rPr>
                <w:smallCaps/>
                <w:sz w:val="28"/>
                <w:szCs w:val="28"/>
              </w:rPr>
              <w:t>тет им. Н.Г.Чернышевского</w:t>
            </w:r>
          </w:p>
          <w:p w:rsidR="004A6CDD" w:rsidRPr="004A6CDD" w:rsidRDefault="004A6CDD" w:rsidP="00E131E5">
            <w:pPr>
              <w:jc w:val="center"/>
              <w:rPr>
                <w:sz w:val="28"/>
                <w:szCs w:val="28"/>
              </w:rPr>
            </w:pPr>
          </w:p>
          <w:p w:rsidR="00B00D09" w:rsidRDefault="00B00D09" w:rsidP="00E131E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4A6CDD" w:rsidRDefault="004A6CDD" w:rsidP="00E131E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5327B" w:rsidRDefault="0035327B" w:rsidP="00E131E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5327B" w:rsidRDefault="0035327B" w:rsidP="00E131E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4A6CDD" w:rsidRDefault="004A6CDD" w:rsidP="00E131E5">
            <w:pPr>
              <w:jc w:val="center"/>
              <w:rPr>
                <w:sz w:val="28"/>
                <w:szCs w:val="28"/>
              </w:rPr>
            </w:pPr>
            <w:r w:rsidRPr="004A6CDD">
              <w:rPr>
                <w:sz w:val="28"/>
                <w:szCs w:val="28"/>
              </w:rPr>
              <w:t>КУРСОВАЯ РАБОТА</w:t>
            </w:r>
          </w:p>
          <w:p w:rsidR="004A6CDD" w:rsidRDefault="004A6CDD" w:rsidP="004A6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Тема:____________________________________________</w:t>
            </w:r>
          </w:p>
          <w:p w:rsidR="004A6CDD" w:rsidRDefault="004A6CDD" w:rsidP="004A6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4A6CDD" w:rsidRDefault="004A6CDD" w:rsidP="004A6CDD">
            <w:pPr>
              <w:jc w:val="center"/>
              <w:rPr>
                <w:sz w:val="28"/>
                <w:szCs w:val="28"/>
              </w:rPr>
            </w:pPr>
          </w:p>
          <w:p w:rsidR="004A6CDD" w:rsidRDefault="004A6CDD" w:rsidP="004A6CDD">
            <w:pPr>
              <w:jc w:val="center"/>
              <w:rPr>
                <w:sz w:val="28"/>
                <w:szCs w:val="28"/>
              </w:rPr>
            </w:pPr>
          </w:p>
          <w:p w:rsidR="0035327B" w:rsidRDefault="0035327B" w:rsidP="004A6CDD">
            <w:pPr>
              <w:jc w:val="center"/>
              <w:rPr>
                <w:sz w:val="28"/>
                <w:szCs w:val="28"/>
              </w:rPr>
            </w:pPr>
          </w:p>
          <w:p w:rsidR="0035327B" w:rsidRDefault="0035327B" w:rsidP="004A6CDD">
            <w:pPr>
              <w:jc w:val="center"/>
              <w:rPr>
                <w:sz w:val="28"/>
                <w:szCs w:val="28"/>
              </w:rPr>
            </w:pPr>
          </w:p>
          <w:p w:rsidR="0035327B" w:rsidRDefault="0035327B" w:rsidP="004A6CDD">
            <w:pPr>
              <w:jc w:val="center"/>
              <w:rPr>
                <w:sz w:val="28"/>
                <w:szCs w:val="28"/>
              </w:rPr>
            </w:pPr>
          </w:p>
          <w:p w:rsidR="0035327B" w:rsidRDefault="0035327B" w:rsidP="004A6CDD">
            <w:pPr>
              <w:jc w:val="center"/>
              <w:rPr>
                <w:sz w:val="28"/>
                <w:szCs w:val="28"/>
              </w:rPr>
            </w:pPr>
          </w:p>
          <w:p w:rsidR="0035327B" w:rsidRDefault="0035327B" w:rsidP="004A6CDD">
            <w:pPr>
              <w:jc w:val="center"/>
              <w:rPr>
                <w:sz w:val="28"/>
                <w:szCs w:val="28"/>
              </w:rPr>
            </w:pPr>
          </w:p>
          <w:p w:rsidR="004A6CDD" w:rsidRDefault="004A6CDD" w:rsidP="004A6CDD">
            <w:pPr>
              <w:jc w:val="right"/>
              <w:rPr>
                <w:sz w:val="28"/>
                <w:szCs w:val="28"/>
              </w:rPr>
            </w:pPr>
            <w:r w:rsidRPr="004A6CDD">
              <w:rPr>
                <w:b/>
                <w:sz w:val="28"/>
                <w:szCs w:val="28"/>
              </w:rPr>
              <w:t>Выполнил</w:t>
            </w:r>
            <w:r>
              <w:rPr>
                <w:sz w:val="28"/>
                <w:szCs w:val="28"/>
              </w:rPr>
              <w:t>: студент 3 курса</w:t>
            </w:r>
          </w:p>
          <w:p w:rsidR="004A6CDD" w:rsidRDefault="004A6CDD" w:rsidP="004A6C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заочной формы обучения</w:t>
            </w:r>
          </w:p>
          <w:p w:rsidR="004A6CDD" w:rsidRDefault="004A6CDD" w:rsidP="004A6C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факультета физической культуры</w:t>
            </w:r>
          </w:p>
          <w:p w:rsidR="004A6CDD" w:rsidRDefault="004A6CDD" w:rsidP="004A6C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4A6CDD" w:rsidRDefault="004A6CDD" w:rsidP="004A6CDD">
            <w:pPr>
              <w:jc w:val="right"/>
              <w:rPr>
                <w:sz w:val="28"/>
                <w:szCs w:val="28"/>
              </w:rPr>
            </w:pPr>
          </w:p>
          <w:p w:rsidR="004A6CDD" w:rsidRDefault="004A6CDD" w:rsidP="004A6CDD">
            <w:pPr>
              <w:jc w:val="right"/>
              <w:rPr>
                <w:sz w:val="28"/>
                <w:szCs w:val="28"/>
              </w:rPr>
            </w:pPr>
            <w:r w:rsidRPr="004A6CDD">
              <w:rPr>
                <w:b/>
                <w:sz w:val="28"/>
                <w:szCs w:val="28"/>
              </w:rPr>
              <w:t>Принял</w:t>
            </w:r>
            <w:r>
              <w:rPr>
                <w:sz w:val="28"/>
                <w:szCs w:val="28"/>
              </w:rPr>
              <w:t>: к.п.н., доцент кафедры педагогика</w:t>
            </w:r>
          </w:p>
          <w:p w:rsidR="004A6CDD" w:rsidRDefault="004A6CDD" w:rsidP="004A6C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  <w:p w:rsidR="004A6CDD" w:rsidRDefault="004A6CDD" w:rsidP="004A6CDD">
            <w:pPr>
              <w:jc w:val="right"/>
              <w:rPr>
                <w:sz w:val="28"/>
                <w:szCs w:val="28"/>
              </w:rPr>
            </w:pPr>
          </w:p>
          <w:p w:rsidR="004A6CDD" w:rsidRDefault="004A6CDD" w:rsidP="004A6CDD">
            <w:pPr>
              <w:jc w:val="center"/>
              <w:rPr>
                <w:sz w:val="28"/>
                <w:szCs w:val="28"/>
              </w:rPr>
            </w:pPr>
          </w:p>
          <w:p w:rsidR="004A6CDD" w:rsidRPr="004A6CDD" w:rsidRDefault="004A6CDD" w:rsidP="004A6CDD">
            <w:pPr>
              <w:jc w:val="center"/>
              <w:rPr>
                <w:sz w:val="28"/>
                <w:szCs w:val="28"/>
              </w:rPr>
            </w:pPr>
          </w:p>
          <w:p w:rsidR="00B00D09" w:rsidRDefault="004A6CDD" w:rsidP="00E131E5">
            <w:pPr>
              <w:jc w:val="center"/>
              <w:rPr>
                <w:sz w:val="28"/>
                <w:szCs w:val="28"/>
                <w:u w:val="single"/>
              </w:rPr>
            </w:pPr>
            <w:r w:rsidRPr="004A6CDD">
              <w:rPr>
                <w:sz w:val="28"/>
                <w:szCs w:val="28"/>
              </w:rPr>
              <w:t>Чита, 2011</w:t>
            </w:r>
          </w:p>
        </w:tc>
      </w:tr>
    </w:tbl>
    <w:p w:rsidR="00F706F1" w:rsidRPr="00E131E5" w:rsidRDefault="00F706F1" w:rsidP="00E131E5">
      <w:pPr>
        <w:shd w:val="clear" w:color="auto" w:fill="FFFFFF"/>
        <w:ind w:left="24" w:firstLine="402"/>
        <w:jc w:val="center"/>
        <w:rPr>
          <w:sz w:val="28"/>
          <w:szCs w:val="28"/>
          <w:u w:val="single"/>
        </w:rPr>
      </w:pPr>
    </w:p>
    <w:p w:rsidR="00B03539" w:rsidRPr="0035327B" w:rsidRDefault="0053301C" w:rsidP="00E131E5">
      <w:pPr>
        <w:shd w:val="clear" w:color="auto" w:fill="FFFFFF"/>
        <w:ind w:left="24" w:firstLine="402"/>
        <w:jc w:val="center"/>
        <w:rPr>
          <w:rFonts w:ascii="Monotype Corsiva" w:hAnsi="Monotype Corsiva"/>
          <w:i/>
          <w:sz w:val="28"/>
          <w:szCs w:val="28"/>
        </w:rPr>
      </w:pPr>
      <w:r w:rsidRPr="0035327B">
        <w:rPr>
          <w:rFonts w:ascii="Monotype Corsiva" w:hAnsi="Monotype Corsiva"/>
          <w:i/>
          <w:sz w:val="28"/>
          <w:szCs w:val="28"/>
        </w:rPr>
        <w:t xml:space="preserve">   </w:t>
      </w:r>
      <w:r w:rsidR="0035327B" w:rsidRPr="0035327B">
        <w:rPr>
          <w:rFonts w:ascii="Monotype Corsiva" w:hAnsi="Monotype Corsiva"/>
          <w:i/>
          <w:sz w:val="28"/>
          <w:szCs w:val="28"/>
        </w:rPr>
        <w:t>4.1.</w:t>
      </w:r>
      <w:r w:rsidRPr="0035327B">
        <w:rPr>
          <w:rFonts w:ascii="Monotype Corsiva" w:hAnsi="Monotype Corsiva"/>
          <w:i/>
          <w:sz w:val="28"/>
          <w:szCs w:val="28"/>
        </w:rPr>
        <w:t xml:space="preserve"> </w:t>
      </w:r>
      <w:r w:rsidRPr="0035327B">
        <w:rPr>
          <w:rFonts w:ascii="Monotype Corsiva" w:eastAsia="Times New Roman" w:hAnsi="Monotype Corsiva"/>
          <w:i/>
          <w:sz w:val="28"/>
          <w:szCs w:val="28"/>
        </w:rPr>
        <w:t>Техническое оформление работы</w:t>
      </w:r>
    </w:p>
    <w:p w:rsidR="00B03539" w:rsidRPr="00E131E5" w:rsidRDefault="0053301C" w:rsidP="00E131E5">
      <w:pPr>
        <w:shd w:val="clear" w:color="auto" w:fill="FFFFFF"/>
        <w:ind w:left="24" w:firstLine="402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Выпускная квалификационная работа должна быть оформлена тех</w:t>
      </w:r>
      <w:r w:rsidRPr="00E131E5">
        <w:rPr>
          <w:rFonts w:eastAsia="Times New Roman"/>
          <w:sz w:val="28"/>
          <w:szCs w:val="28"/>
        </w:rPr>
        <w:softHyphen/>
        <w:t>нически грамотно:</w:t>
      </w:r>
    </w:p>
    <w:p w:rsidR="00B03539" w:rsidRPr="00E131E5" w:rsidRDefault="0053301C" w:rsidP="0035327B">
      <w:pPr>
        <w:numPr>
          <w:ilvl w:val="0"/>
          <w:numId w:val="30"/>
        </w:numPr>
        <w:shd w:val="clear" w:color="auto" w:fill="FFFFFF"/>
        <w:tabs>
          <w:tab w:val="left" w:pos="269"/>
        </w:tabs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 xml:space="preserve">как правило, она набирается на компьютере с одной стороны стандартного листа (формата А-4) через </w:t>
      </w:r>
      <w:r w:rsidR="0035327B">
        <w:rPr>
          <w:rFonts w:eastAsia="Times New Roman"/>
          <w:sz w:val="28"/>
          <w:szCs w:val="28"/>
        </w:rPr>
        <w:t>1,5</w:t>
      </w:r>
      <w:r w:rsidRPr="00E131E5">
        <w:rPr>
          <w:rFonts w:eastAsia="Times New Roman"/>
          <w:sz w:val="28"/>
          <w:szCs w:val="28"/>
        </w:rPr>
        <w:t xml:space="preserve"> интервал с полями: слева - 3,5 см, справа - 1 см, сверху и снизу - по 2,5 см. В случае невозможности представления работы в печатном виде ее рукопись должна быть написана четким ра</w:t>
      </w:r>
      <w:r w:rsidRPr="00E131E5">
        <w:rPr>
          <w:rFonts w:eastAsia="Times New Roman"/>
          <w:sz w:val="28"/>
          <w:szCs w:val="28"/>
        </w:rPr>
        <w:t>з</w:t>
      </w:r>
      <w:r w:rsidRPr="00E131E5">
        <w:rPr>
          <w:rFonts w:eastAsia="Times New Roman"/>
          <w:sz w:val="28"/>
          <w:szCs w:val="28"/>
        </w:rPr>
        <w:t>борчивым почерком; все листы (за исключением титульного) должны быть пронумерованы;</w:t>
      </w:r>
    </w:p>
    <w:p w:rsidR="00B03539" w:rsidRPr="00E131E5" w:rsidRDefault="0053301C" w:rsidP="0035327B">
      <w:pPr>
        <w:numPr>
          <w:ilvl w:val="0"/>
          <w:numId w:val="30"/>
        </w:numPr>
        <w:shd w:val="clear" w:color="auto" w:fill="FFFFFF"/>
        <w:tabs>
          <w:tab w:val="left" w:pos="269"/>
        </w:tabs>
        <w:ind w:right="10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каждая глава и параграф (или иные разделы работы) должны начинать</w:t>
      </w:r>
      <w:r w:rsidRPr="00E131E5">
        <w:rPr>
          <w:rFonts w:eastAsia="Times New Roman"/>
          <w:sz w:val="28"/>
          <w:szCs w:val="28"/>
        </w:rPr>
        <w:softHyphen/>
        <w:t>ся с новой страницы;</w:t>
      </w:r>
    </w:p>
    <w:p w:rsidR="00B03539" w:rsidRPr="00E131E5" w:rsidRDefault="0053301C" w:rsidP="0035327B">
      <w:pPr>
        <w:numPr>
          <w:ilvl w:val="0"/>
          <w:numId w:val="30"/>
        </w:numPr>
        <w:shd w:val="clear" w:color="auto" w:fill="FFFFFF"/>
        <w:tabs>
          <w:tab w:val="left" w:pos="269"/>
        </w:tabs>
        <w:ind w:right="5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lastRenderedPageBreak/>
        <w:t>представляемая работа должна быть проверена на предмет орфофа</w:t>
      </w:r>
      <w:r w:rsidR="0035327B">
        <w:rPr>
          <w:rFonts w:eastAsia="Times New Roman"/>
          <w:sz w:val="28"/>
          <w:szCs w:val="28"/>
        </w:rPr>
        <w:t>фи</w:t>
      </w:r>
      <w:r w:rsidRPr="00E131E5">
        <w:rPr>
          <w:rFonts w:eastAsia="Times New Roman"/>
          <w:sz w:val="28"/>
          <w:szCs w:val="28"/>
        </w:rPr>
        <w:t>ч</w:t>
      </w:r>
      <w:r w:rsidRPr="00E131E5">
        <w:rPr>
          <w:rFonts w:eastAsia="Times New Roman"/>
          <w:sz w:val="28"/>
          <w:szCs w:val="28"/>
        </w:rPr>
        <w:t>е</w:t>
      </w:r>
      <w:r w:rsidRPr="00E131E5">
        <w:rPr>
          <w:rFonts w:eastAsia="Times New Roman"/>
          <w:sz w:val="28"/>
          <w:szCs w:val="28"/>
        </w:rPr>
        <w:t>ских и стилистических ошибок;</w:t>
      </w:r>
    </w:p>
    <w:p w:rsidR="00B03539" w:rsidRPr="00E131E5" w:rsidRDefault="0053301C" w:rsidP="0035327B">
      <w:pPr>
        <w:numPr>
          <w:ilvl w:val="0"/>
          <w:numId w:val="30"/>
        </w:numPr>
        <w:shd w:val="clear" w:color="auto" w:fill="FFFFFF"/>
        <w:tabs>
          <w:tab w:val="left" w:pos="269"/>
        </w:tabs>
        <w:ind w:right="5"/>
        <w:jc w:val="both"/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законченная работа может иметь объем: курсовая - 25-30 машинопис</w:t>
      </w:r>
      <w:r w:rsidRPr="00E131E5">
        <w:rPr>
          <w:rFonts w:eastAsia="Times New Roman"/>
          <w:sz w:val="28"/>
          <w:szCs w:val="28"/>
        </w:rPr>
        <w:softHyphen/>
        <w:t>ных страниц; выпускная квалификационная работа бакалавра - 40-50, специ</w:t>
      </w:r>
      <w:r w:rsidRPr="00E131E5">
        <w:rPr>
          <w:rFonts w:eastAsia="Times New Roman"/>
          <w:sz w:val="28"/>
          <w:szCs w:val="28"/>
        </w:rPr>
        <w:t>а</w:t>
      </w:r>
      <w:r w:rsidRPr="00E131E5">
        <w:rPr>
          <w:rFonts w:eastAsia="Times New Roman"/>
          <w:sz w:val="28"/>
          <w:szCs w:val="28"/>
        </w:rPr>
        <w:t>листа - 60-70 страниц;</w:t>
      </w:r>
    </w:p>
    <w:p w:rsidR="00B03539" w:rsidRPr="00E131E5" w:rsidRDefault="0053301C" w:rsidP="0035327B">
      <w:pPr>
        <w:numPr>
          <w:ilvl w:val="0"/>
          <w:numId w:val="30"/>
        </w:numPr>
        <w:shd w:val="clear" w:color="auto" w:fill="FFFFFF"/>
        <w:tabs>
          <w:tab w:val="left" w:pos="269"/>
        </w:tabs>
        <w:rPr>
          <w:sz w:val="28"/>
          <w:szCs w:val="28"/>
        </w:rPr>
      </w:pPr>
      <w:r w:rsidRPr="00E131E5">
        <w:rPr>
          <w:rFonts w:eastAsia="Times New Roman"/>
          <w:sz w:val="28"/>
          <w:szCs w:val="28"/>
        </w:rPr>
        <w:t>работа должна быть переплетена или скреплена иным образом.</w:t>
      </w:r>
    </w:p>
    <w:p w:rsidR="0035327B" w:rsidRDefault="0035327B" w:rsidP="00E131E5">
      <w:pPr>
        <w:shd w:val="clear" w:color="auto" w:fill="FFFFFF"/>
        <w:ind w:right="10" w:firstLine="402"/>
        <w:jc w:val="both"/>
        <w:rPr>
          <w:rFonts w:eastAsia="Times New Roman"/>
          <w:sz w:val="28"/>
          <w:szCs w:val="28"/>
        </w:rPr>
      </w:pPr>
    </w:p>
    <w:p w:rsidR="00B03539" w:rsidRPr="00E131E5" w:rsidRDefault="0035327B" w:rsidP="0035327B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35327B">
        <w:rPr>
          <w:rFonts w:eastAsia="Times New Roman"/>
          <w:i/>
          <w:sz w:val="28"/>
          <w:szCs w:val="28"/>
        </w:rPr>
        <w:t>Для диплома</w:t>
      </w:r>
      <w:r>
        <w:rPr>
          <w:rFonts w:eastAsia="Times New Roman"/>
          <w:sz w:val="28"/>
          <w:szCs w:val="28"/>
        </w:rPr>
        <w:t>: з</w:t>
      </w:r>
      <w:r w:rsidR="0053301C" w:rsidRPr="00E131E5">
        <w:rPr>
          <w:rFonts w:eastAsia="Times New Roman"/>
          <w:sz w:val="28"/>
          <w:szCs w:val="28"/>
        </w:rPr>
        <w:t>аконченная работа вместе с отзывом научного руководителя пред</w:t>
      </w:r>
      <w:r w:rsidR="0053301C" w:rsidRPr="00E131E5">
        <w:rPr>
          <w:rFonts w:eastAsia="Times New Roman"/>
          <w:sz w:val="28"/>
          <w:szCs w:val="28"/>
        </w:rPr>
        <w:softHyphen/>
        <w:t>ставляется на кафедру не позднее чем за две недели до начала работы Го</w:t>
      </w:r>
      <w:r w:rsidR="0053301C" w:rsidRPr="00E131E5">
        <w:rPr>
          <w:rFonts w:eastAsia="Times New Roman"/>
          <w:sz w:val="28"/>
          <w:szCs w:val="28"/>
        </w:rPr>
        <w:softHyphen/>
        <w:t>сударственной аттестационной комиссии. Работа, представленная к защи</w:t>
      </w:r>
      <w:r w:rsidR="0053301C" w:rsidRPr="00E131E5">
        <w:rPr>
          <w:rFonts w:eastAsia="Times New Roman"/>
          <w:sz w:val="28"/>
          <w:szCs w:val="28"/>
        </w:rPr>
        <w:softHyphen/>
        <w:t>те, должна быть отрецензирована независимым экспертом из числа спе</w:t>
      </w:r>
      <w:r w:rsidR="0053301C" w:rsidRPr="00E131E5">
        <w:rPr>
          <w:rFonts w:eastAsia="Times New Roman"/>
          <w:sz w:val="28"/>
          <w:szCs w:val="28"/>
        </w:rPr>
        <w:softHyphen/>
        <w:t>циалистов, не работающих на данном факультете и кафедре педагогики.</w:t>
      </w:r>
      <w:r>
        <w:rPr>
          <w:rFonts w:eastAsia="Times New Roman"/>
          <w:sz w:val="28"/>
          <w:szCs w:val="28"/>
        </w:rPr>
        <w:t xml:space="preserve"> </w:t>
      </w:r>
      <w:r w:rsidR="0053301C" w:rsidRPr="00E131E5">
        <w:rPr>
          <w:rFonts w:eastAsia="Times New Roman"/>
          <w:sz w:val="28"/>
          <w:szCs w:val="28"/>
        </w:rPr>
        <w:t>При подготовке выпускных квалификационных работ необходимо руководствоваться соотве</w:t>
      </w:r>
      <w:r w:rsidR="0053301C" w:rsidRPr="00E131E5">
        <w:rPr>
          <w:rFonts w:eastAsia="Times New Roman"/>
          <w:sz w:val="28"/>
          <w:szCs w:val="28"/>
        </w:rPr>
        <w:t>т</w:t>
      </w:r>
      <w:r w:rsidR="0053301C" w:rsidRPr="00E131E5">
        <w:rPr>
          <w:rFonts w:eastAsia="Times New Roman"/>
          <w:sz w:val="28"/>
          <w:szCs w:val="28"/>
        </w:rPr>
        <w:t>ствующей Инструкцией, утверждаемой Ученым советом университета.</w:t>
      </w:r>
    </w:p>
    <w:p w:rsidR="00D40BC4" w:rsidRPr="00E131E5" w:rsidRDefault="00D40BC4" w:rsidP="00D40BC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31E5" w:rsidRDefault="00F75930" w:rsidP="00E131E5">
      <w:pPr>
        <w:pStyle w:val="a6"/>
        <w:spacing w:line="240" w:lineRule="auto"/>
        <w:ind w:firstLine="0"/>
        <w:jc w:val="center"/>
        <w:rPr>
          <w:rFonts w:ascii="Bookman Old Style" w:hAnsi="Bookman Old Style" w:cs="Times New Roman"/>
          <w:i/>
          <w:sz w:val="28"/>
          <w:szCs w:val="28"/>
        </w:rPr>
      </w:pPr>
      <w:r>
        <w:rPr>
          <w:rFonts w:ascii="Bookman Old Style" w:hAnsi="Bookman Old Style" w:cs="Times New Roman"/>
          <w:i/>
          <w:sz w:val="28"/>
          <w:szCs w:val="28"/>
        </w:rPr>
        <w:t xml:space="preserve">5. </w:t>
      </w:r>
      <w:r w:rsidR="0053301C" w:rsidRPr="00D40BC4">
        <w:rPr>
          <w:rFonts w:ascii="Bookman Old Style" w:hAnsi="Bookman Old Style" w:cs="Times New Roman"/>
          <w:i/>
          <w:sz w:val="28"/>
          <w:szCs w:val="28"/>
        </w:rPr>
        <w:t>Правила оформления литературных источников</w:t>
      </w:r>
    </w:p>
    <w:p w:rsidR="00D40BC4" w:rsidRPr="00D40BC4" w:rsidRDefault="00D40BC4" w:rsidP="00E131E5">
      <w:pPr>
        <w:pStyle w:val="a6"/>
        <w:spacing w:line="240" w:lineRule="auto"/>
        <w:ind w:firstLine="0"/>
        <w:jc w:val="center"/>
        <w:rPr>
          <w:rFonts w:ascii="Bookman Old Style" w:hAnsi="Bookman Old Style" w:cs="Times New Roman"/>
          <w:i/>
          <w:sz w:val="28"/>
          <w:szCs w:val="28"/>
        </w:rPr>
      </w:pPr>
      <w:r w:rsidRPr="00D40BC4">
        <w:rPr>
          <w:rFonts w:ascii="Bookman Old Style" w:hAnsi="Bookman Old Style" w:cs="Times New Roman"/>
          <w:i/>
          <w:sz w:val="28"/>
          <w:szCs w:val="28"/>
        </w:rPr>
        <w:t>ГОСТ Р 7.0.5-2008</w:t>
      </w:r>
    </w:p>
    <w:p w:rsidR="00D40BC4" w:rsidRPr="00D40BC4" w:rsidRDefault="00D40BC4" w:rsidP="00D40BC4">
      <w:pPr>
        <w:pStyle w:val="a6"/>
        <w:numPr>
          <w:ilvl w:val="0"/>
          <w:numId w:val="16"/>
        </w:numPr>
        <w:tabs>
          <w:tab w:val="left" w:pos="426"/>
        </w:tabs>
        <w:spacing w:line="240" w:lineRule="auto"/>
        <w:ind w:left="567" w:hanging="567"/>
        <w:rPr>
          <w:rFonts w:ascii="Monotype Corsiva" w:hAnsi="Monotype Corsiva" w:cs="Times New Roman"/>
          <w:sz w:val="28"/>
          <w:szCs w:val="28"/>
          <w:u w:val="single"/>
        </w:rPr>
      </w:pPr>
      <w:r w:rsidRPr="00D40BC4">
        <w:rPr>
          <w:rFonts w:ascii="Monotype Corsiva" w:hAnsi="Monotype Corsiva" w:cs="Times New Roman"/>
          <w:sz w:val="28"/>
          <w:szCs w:val="28"/>
          <w:u w:val="single"/>
        </w:rPr>
        <w:t>Книга под фамилией автора:</w:t>
      </w:r>
    </w:p>
    <w:p w:rsidR="00D40BC4" w:rsidRPr="00D40BC4" w:rsidRDefault="00D40BC4" w:rsidP="00D40BC4">
      <w:pPr>
        <w:pStyle w:val="a6"/>
        <w:tabs>
          <w:tab w:val="left" w:pos="142"/>
          <w:tab w:val="left" w:pos="284"/>
        </w:tabs>
        <w:spacing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D40BC4">
        <w:rPr>
          <w:rFonts w:ascii="Times New Roman" w:hAnsi="Times New Roman" w:cs="Times New Roman"/>
          <w:sz w:val="28"/>
          <w:szCs w:val="28"/>
        </w:rPr>
        <w:t>Хуторской А.В. Ключевые компетенции. М.: Изд-во: Мысль, 1990. 55 с.</w:t>
      </w:r>
    </w:p>
    <w:p w:rsidR="00D40BC4" w:rsidRPr="00D40BC4" w:rsidRDefault="00D40BC4" w:rsidP="00D40BC4">
      <w:pPr>
        <w:pStyle w:val="a6"/>
        <w:tabs>
          <w:tab w:val="left" w:pos="142"/>
          <w:tab w:val="left" w:pos="284"/>
        </w:tabs>
        <w:spacing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D40BC4">
        <w:rPr>
          <w:rFonts w:ascii="Times New Roman" w:hAnsi="Times New Roman" w:cs="Times New Roman"/>
          <w:i/>
          <w:sz w:val="28"/>
          <w:szCs w:val="28"/>
        </w:rPr>
        <w:t xml:space="preserve">Если более трех авторов: </w:t>
      </w:r>
      <w:r w:rsidRPr="00D40BC4">
        <w:rPr>
          <w:rFonts w:ascii="Times New Roman" w:hAnsi="Times New Roman" w:cs="Times New Roman"/>
          <w:sz w:val="28"/>
          <w:szCs w:val="28"/>
        </w:rPr>
        <w:t xml:space="preserve"> Хуторской А.В. [и др.]. Ключевые компетенции. М.: Изд-во: Мысль, 1990. 55 с.</w:t>
      </w:r>
    </w:p>
    <w:p w:rsidR="00D40BC4" w:rsidRPr="00D40BC4" w:rsidRDefault="00D40BC4" w:rsidP="00D40BC4">
      <w:pPr>
        <w:pStyle w:val="a6"/>
        <w:numPr>
          <w:ilvl w:val="0"/>
          <w:numId w:val="16"/>
        </w:numPr>
        <w:tabs>
          <w:tab w:val="left" w:pos="426"/>
        </w:tabs>
        <w:spacing w:line="240" w:lineRule="auto"/>
        <w:ind w:left="567" w:hanging="567"/>
        <w:rPr>
          <w:rFonts w:ascii="Monotype Corsiva" w:hAnsi="Monotype Corsiva" w:cs="Times New Roman"/>
          <w:sz w:val="28"/>
          <w:szCs w:val="28"/>
          <w:u w:val="single"/>
        </w:rPr>
      </w:pPr>
      <w:r w:rsidRPr="00D40BC4">
        <w:rPr>
          <w:rFonts w:ascii="Monotype Corsiva" w:hAnsi="Monotype Corsiva" w:cs="Times New Roman"/>
          <w:sz w:val="28"/>
          <w:szCs w:val="28"/>
          <w:u w:val="single"/>
        </w:rPr>
        <w:t>Книга под заглавием:</w:t>
      </w:r>
    </w:p>
    <w:p w:rsidR="00D40BC4" w:rsidRPr="00D40BC4" w:rsidRDefault="00D40BC4" w:rsidP="00D40BC4">
      <w:pPr>
        <w:pStyle w:val="a6"/>
        <w:tabs>
          <w:tab w:val="left" w:pos="142"/>
          <w:tab w:val="left" w:pos="284"/>
        </w:tabs>
        <w:spacing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D40BC4">
        <w:rPr>
          <w:rFonts w:ascii="Times New Roman" w:hAnsi="Times New Roman" w:cs="Times New Roman"/>
          <w:sz w:val="28"/>
          <w:szCs w:val="28"/>
        </w:rPr>
        <w:t>Ключевые компетенции / Хуторской А.В. [и др.]. М.: Изд-во: Мысль, 1990. 55 с.</w:t>
      </w:r>
    </w:p>
    <w:p w:rsidR="00D40BC4" w:rsidRPr="00D40BC4" w:rsidRDefault="00D40BC4" w:rsidP="00D40BC4">
      <w:pPr>
        <w:pStyle w:val="a6"/>
        <w:tabs>
          <w:tab w:val="left" w:pos="142"/>
          <w:tab w:val="left" w:pos="284"/>
        </w:tabs>
        <w:spacing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D40BC4">
        <w:rPr>
          <w:rFonts w:ascii="Times New Roman" w:hAnsi="Times New Roman" w:cs="Times New Roman"/>
          <w:i/>
          <w:sz w:val="28"/>
          <w:szCs w:val="28"/>
        </w:rPr>
        <w:t xml:space="preserve">Если более трех авторов: </w:t>
      </w:r>
      <w:r w:rsidRPr="00D40BC4">
        <w:rPr>
          <w:rFonts w:ascii="Times New Roman" w:hAnsi="Times New Roman" w:cs="Times New Roman"/>
          <w:sz w:val="28"/>
          <w:szCs w:val="28"/>
        </w:rPr>
        <w:t xml:space="preserve"> Ключевые компетенции. Хуторской А.В. [и др.]. М.: Изд-во: Мысль, 1990. 55 с.</w:t>
      </w:r>
    </w:p>
    <w:p w:rsidR="00D40BC4" w:rsidRPr="00D40BC4" w:rsidRDefault="00D40BC4" w:rsidP="00D40BC4">
      <w:pPr>
        <w:pStyle w:val="a6"/>
        <w:numPr>
          <w:ilvl w:val="0"/>
          <w:numId w:val="16"/>
        </w:numPr>
        <w:tabs>
          <w:tab w:val="left" w:pos="284"/>
        </w:tabs>
        <w:spacing w:line="240" w:lineRule="auto"/>
        <w:rPr>
          <w:rFonts w:ascii="Monotype Corsiva" w:hAnsi="Monotype Corsiva" w:cs="Times New Roman"/>
          <w:sz w:val="28"/>
          <w:szCs w:val="28"/>
          <w:u w:val="single"/>
        </w:rPr>
      </w:pPr>
      <w:r w:rsidRPr="00D40BC4">
        <w:rPr>
          <w:rFonts w:ascii="Monotype Corsiva" w:hAnsi="Monotype Corsiva" w:cs="Times New Roman"/>
          <w:sz w:val="28"/>
          <w:szCs w:val="28"/>
          <w:u w:val="single"/>
        </w:rPr>
        <w:t>Книга под редакцией</w:t>
      </w:r>
      <w:r>
        <w:rPr>
          <w:rFonts w:ascii="Monotype Corsiva" w:hAnsi="Monotype Corsiva" w:cs="Times New Roman"/>
          <w:sz w:val="28"/>
          <w:szCs w:val="28"/>
          <w:u w:val="single"/>
        </w:rPr>
        <w:t>:</w:t>
      </w:r>
    </w:p>
    <w:p w:rsidR="00D40BC4" w:rsidRPr="00D40BC4" w:rsidRDefault="00D40BC4" w:rsidP="00D40BC4">
      <w:pPr>
        <w:pStyle w:val="a6"/>
        <w:tabs>
          <w:tab w:val="left" w:pos="284"/>
        </w:tabs>
        <w:spacing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D40BC4">
        <w:rPr>
          <w:rFonts w:ascii="Times New Roman" w:hAnsi="Times New Roman" w:cs="Times New Roman"/>
          <w:sz w:val="28"/>
          <w:szCs w:val="28"/>
        </w:rPr>
        <w:t>Философия культуры / под. ред. В.А. Крылова. М.: М.: Изд-во: Мысль, 2006. 50 с.</w:t>
      </w:r>
    </w:p>
    <w:p w:rsidR="00D40BC4" w:rsidRPr="00D40BC4" w:rsidRDefault="00D40BC4" w:rsidP="00D40BC4">
      <w:pPr>
        <w:pStyle w:val="a6"/>
        <w:numPr>
          <w:ilvl w:val="0"/>
          <w:numId w:val="16"/>
        </w:numPr>
        <w:spacing w:line="240" w:lineRule="auto"/>
        <w:rPr>
          <w:rFonts w:ascii="Monotype Corsiva" w:hAnsi="Monotype Corsiva" w:cs="Times New Roman"/>
          <w:sz w:val="28"/>
          <w:szCs w:val="28"/>
          <w:u w:val="single"/>
        </w:rPr>
      </w:pPr>
      <w:r w:rsidRPr="00D40BC4">
        <w:rPr>
          <w:rFonts w:ascii="Monotype Corsiva" w:hAnsi="Monotype Corsiva" w:cs="Times New Roman"/>
          <w:sz w:val="28"/>
          <w:szCs w:val="28"/>
          <w:u w:val="single"/>
        </w:rPr>
        <w:t>Другое</w:t>
      </w:r>
      <w:r>
        <w:rPr>
          <w:rFonts w:ascii="Monotype Corsiva" w:hAnsi="Monotype Corsiva" w:cs="Times New Roman"/>
          <w:sz w:val="28"/>
          <w:szCs w:val="28"/>
          <w:u w:val="single"/>
        </w:rPr>
        <w:t>:</w:t>
      </w:r>
    </w:p>
    <w:p w:rsidR="00D40BC4" w:rsidRPr="00D40BC4" w:rsidRDefault="00D40BC4" w:rsidP="00D40BC4">
      <w:pPr>
        <w:pStyle w:val="a6"/>
        <w:numPr>
          <w:ilvl w:val="0"/>
          <w:numId w:val="17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D40BC4">
        <w:rPr>
          <w:rFonts w:ascii="Times New Roman" w:hAnsi="Times New Roman" w:cs="Times New Roman"/>
          <w:sz w:val="28"/>
          <w:szCs w:val="28"/>
        </w:rPr>
        <w:t>Хуторс</w:t>
      </w:r>
      <w:r>
        <w:rPr>
          <w:rFonts w:ascii="Times New Roman" w:hAnsi="Times New Roman" w:cs="Times New Roman"/>
          <w:sz w:val="28"/>
          <w:szCs w:val="28"/>
        </w:rPr>
        <w:t xml:space="preserve">кой А.В. Ключевые компетенции. </w:t>
      </w:r>
      <w:r w:rsidRPr="00D40BC4">
        <w:rPr>
          <w:rFonts w:ascii="Times New Roman" w:hAnsi="Times New Roman" w:cs="Times New Roman"/>
          <w:sz w:val="28"/>
          <w:szCs w:val="28"/>
        </w:rPr>
        <w:t>2-е. изд., перераб. и доп. М.: Изд-во: Мысль, 1990. 55 с.</w:t>
      </w:r>
    </w:p>
    <w:p w:rsidR="00D40BC4" w:rsidRPr="00D40BC4" w:rsidRDefault="00D40BC4" w:rsidP="00D40BC4">
      <w:pPr>
        <w:pStyle w:val="a6"/>
        <w:numPr>
          <w:ilvl w:val="0"/>
          <w:numId w:val="17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D40BC4">
        <w:rPr>
          <w:rFonts w:ascii="Times New Roman" w:hAnsi="Times New Roman" w:cs="Times New Roman"/>
          <w:sz w:val="28"/>
          <w:szCs w:val="28"/>
        </w:rPr>
        <w:t>Тарасова В.И. Политическая история России / под. общ. ред. В.И. Ром</w:t>
      </w:r>
      <w:r w:rsidRPr="00D40BC4">
        <w:rPr>
          <w:rFonts w:ascii="Times New Roman" w:hAnsi="Times New Roman" w:cs="Times New Roman"/>
          <w:sz w:val="28"/>
          <w:szCs w:val="28"/>
        </w:rPr>
        <w:t>а</w:t>
      </w:r>
      <w:r w:rsidRPr="00D40BC4">
        <w:rPr>
          <w:rFonts w:ascii="Times New Roman" w:hAnsi="Times New Roman" w:cs="Times New Roman"/>
          <w:sz w:val="28"/>
          <w:szCs w:val="28"/>
        </w:rPr>
        <w:t>нова. М.: Изд-во: Мысль, 2007. с. 234.</w:t>
      </w:r>
    </w:p>
    <w:p w:rsidR="00D40BC4" w:rsidRPr="00D40BC4" w:rsidRDefault="00D40BC4" w:rsidP="00D40BC4">
      <w:pPr>
        <w:pStyle w:val="a6"/>
        <w:numPr>
          <w:ilvl w:val="0"/>
          <w:numId w:val="17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D40BC4">
        <w:rPr>
          <w:rFonts w:ascii="Times New Roman" w:hAnsi="Times New Roman" w:cs="Times New Roman"/>
          <w:sz w:val="28"/>
          <w:szCs w:val="28"/>
        </w:rPr>
        <w:t>Камова Т.М. История США: перев. с анг. К.Л. Хора. М.: Изд-во: Мысль, 1999. Т. 3. 650 с.</w:t>
      </w:r>
    </w:p>
    <w:p w:rsidR="00D40BC4" w:rsidRPr="002629DD" w:rsidRDefault="00D40BC4" w:rsidP="00D40BC4">
      <w:pPr>
        <w:pStyle w:val="a6"/>
        <w:numPr>
          <w:ilvl w:val="0"/>
          <w:numId w:val="16"/>
        </w:numPr>
        <w:spacing w:line="240" w:lineRule="auto"/>
        <w:rPr>
          <w:rFonts w:ascii="Monotype Corsiva" w:hAnsi="Monotype Corsiva" w:cs="Times New Roman"/>
          <w:sz w:val="28"/>
          <w:szCs w:val="28"/>
          <w:u w:val="single"/>
        </w:rPr>
      </w:pPr>
      <w:r w:rsidRPr="002629DD">
        <w:rPr>
          <w:rFonts w:ascii="Monotype Corsiva" w:hAnsi="Monotype Corsiva" w:cs="Times New Roman"/>
          <w:sz w:val="28"/>
          <w:szCs w:val="28"/>
          <w:u w:val="single"/>
        </w:rPr>
        <w:t>Законы</w:t>
      </w:r>
    </w:p>
    <w:p w:rsidR="00D40BC4" w:rsidRPr="00D40BC4" w:rsidRDefault="00D40BC4" w:rsidP="00D40BC4">
      <w:pPr>
        <w:pStyle w:val="a6"/>
        <w:spacing w:line="240" w:lineRule="auto"/>
        <w:ind w:left="426" w:firstLine="0"/>
        <w:rPr>
          <w:rFonts w:ascii="Times New Roman" w:hAnsi="Times New Roman" w:cs="Times New Roman"/>
          <w:spacing w:val="2"/>
          <w:sz w:val="28"/>
          <w:szCs w:val="28"/>
        </w:rPr>
      </w:pPr>
      <w:r w:rsidRPr="00D40BC4">
        <w:rPr>
          <w:rFonts w:ascii="Times New Roman" w:hAnsi="Times New Roman" w:cs="Times New Roman"/>
          <w:spacing w:val="2"/>
          <w:sz w:val="28"/>
          <w:szCs w:val="28"/>
        </w:rPr>
        <w:t xml:space="preserve">О противодействиитерроризму: федеральный закон Рос.Федерации от 6 марта </w:t>
      </w:r>
      <w:smartTag w:uri="urn:schemas-microsoft-com:office:smarttags" w:element="metricconverter">
        <w:smartTagPr>
          <w:attr w:name="ProductID" w:val="2006 г"/>
        </w:smartTagPr>
        <w:r w:rsidRPr="00D40BC4">
          <w:rPr>
            <w:rFonts w:ascii="Times New Roman" w:hAnsi="Times New Roman" w:cs="Times New Roman"/>
            <w:spacing w:val="2"/>
            <w:sz w:val="28"/>
            <w:szCs w:val="28"/>
          </w:rPr>
          <w:t>2006 г</w:t>
        </w:r>
      </w:smartTag>
      <w:r w:rsidRPr="00D40BC4">
        <w:rPr>
          <w:rFonts w:ascii="Times New Roman" w:hAnsi="Times New Roman" w:cs="Times New Roman"/>
          <w:spacing w:val="2"/>
          <w:sz w:val="28"/>
          <w:szCs w:val="28"/>
        </w:rPr>
        <w:t xml:space="preserve">. № 35-ФЗ: принят Гос. Думой Федер. Собр. Рос. Федерации 26. фев. </w:t>
      </w:r>
      <w:smartTag w:uri="urn:schemas-microsoft-com:office:smarttags" w:element="metricconverter">
        <w:smartTagPr>
          <w:attr w:name="ProductID" w:val="2006 г"/>
        </w:smartTagPr>
        <w:r w:rsidRPr="00D40BC4">
          <w:rPr>
            <w:rFonts w:ascii="Times New Roman" w:hAnsi="Times New Roman" w:cs="Times New Roman"/>
            <w:spacing w:val="2"/>
            <w:sz w:val="28"/>
            <w:szCs w:val="28"/>
          </w:rPr>
          <w:t>2006 г</w:t>
        </w:r>
      </w:smartTag>
      <w:r w:rsidRPr="00D40BC4">
        <w:rPr>
          <w:rFonts w:ascii="Times New Roman" w:hAnsi="Times New Roman" w:cs="Times New Roman"/>
          <w:spacing w:val="2"/>
          <w:sz w:val="28"/>
          <w:szCs w:val="28"/>
        </w:rPr>
        <w:t xml:space="preserve">.: одобр. Советом Федерации Федер. Собр. Рос. Федерации 1 марта </w:t>
      </w:r>
      <w:smartTag w:uri="urn:schemas-microsoft-com:office:smarttags" w:element="metricconverter">
        <w:smartTagPr>
          <w:attr w:name="ProductID" w:val="2006 г"/>
        </w:smartTagPr>
        <w:r w:rsidRPr="00D40BC4">
          <w:rPr>
            <w:rFonts w:ascii="Times New Roman" w:hAnsi="Times New Roman" w:cs="Times New Roman"/>
            <w:spacing w:val="2"/>
            <w:sz w:val="28"/>
            <w:szCs w:val="28"/>
          </w:rPr>
          <w:t>2006 г</w:t>
        </w:r>
      </w:smartTag>
      <w:r w:rsidRPr="00D40BC4">
        <w:rPr>
          <w:rFonts w:ascii="Times New Roman" w:hAnsi="Times New Roman" w:cs="Times New Roman"/>
          <w:spacing w:val="2"/>
          <w:sz w:val="28"/>
          <w:szCs w:val="28"/>
        </w:rPr>
        <w:t>. // Рос. Газ. – 2006. – 10 марта.</w:t>
      </w:r>
    </w:p>
    <w:p w:rsidR="00D40BC4" w:rsidRPr="002629DD" w:rsidRDefault="00D40BC4" w:rsidP="00D40BC4">
      <w:pPr>
        <w:pStyle w:val="a6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Monotype Corsiva" w:hAnsi="Monotype Corsiva" w:cs="Times New Roman"/>
          <w:spacing w:val="2"/>
          <w:sz w:val="28"/>
          <w:szCs w:val="28"/>
          <w:u w:val="single"/>
        </w:rPr>
      </w:pPr>
      <w:r w:rsidRPr="002629DD">
        <w:rPr>
          <w:rFonts w:ascii="Monotype Corsiva" w:hAnsi="Monotype Corsiva" w:cs="Times New Roman"/>
          <w:spacing w:val="2"/>
          <w:sz w:val="28"/>
          <w:szCs w:val="28"/>
          <w:u w:val="single"/>
        </w:rPr>
        <w:t>Стандарты</w:t>
      </w:r>
    </w:p>
    <w:p w:rsidR="00D40BC4" w:rsidRPr="00D40BC4" w:rsidRDefault="00D40BC4" w:rsidP="00D40BC4">
      <w:pPr>
        <w:pStyle w:val="a6"/>
        <w:spacing w:line="240" w:lineRule="auto"/>
        <w:ind w:left="426" w:firstLine="0"/>
        <w:rPr>
          <w:rFonts w:ascii="Times New Roman" w:hAnsi="Times New Roman" w:cs="Times New Roman"/>
          <w:spacing w:val="2"/>
          <w:sz w:val="28"/>
          <w:szCs w:val="28"/>
        </w:rPr>
      </w:pPr>
      <w:r w:rsidRPr="00D40BC4">
        <w:rPr>
          <w:rFonts w:ascii="Times New Roman" w:hAnsi="Times New Roman" w:cs="Times New Roman"/>
          <w:spacing w:val="2"/>
          <w:sz w:val="28"/>
          <w:szCs w:val="28"/>
        </w:rPr>
        <w:t>ГОСТ Р 7.0.4. – 2006. Общие правила оформления библиографической ссылки. М., 2006. II, 43 с.</w:t>
      </w:r>
    </w:p>
    <w:p w:rsidR="00D40BC4" w:rsidRPr="002629DD" w:rsidRDefault="00D40BC4" w:rsidP="00D40BC4">
      <w:pPr>
        <w:pStyle w:val="a6"/>
        <w:numPr>
          <w:ilvl w:val="0"/>
          <w:numId w:val="16"/>
        </w:numPr>
        <w:tabs>
          <w:tab w:val="left" w:pos="993"/>
        </w:tabs>
        <w:spacing w:line="240" w:lineRule="auto"/>
        <w:ind w:hanging="502"/>
        <w:rPr>
          <w:rFonts w:ascii="Monotype Corsiva" w:hAnsi="Monotype Corsiva" w:cs="Times New Roman"/>
          <w:spacing w:val="2"/>
          <w:sz w:val="28"/>
          <w:szCs w:val="28"/>
          <w:u w:val="single"/>
        </w:rPr>
      </w:pPr>
      <w:r w:rsidRPr="002629DD">
        <w:rPr>
          <w:rFonts w:ascii="Monotype Corsiva" w:hAnsi="Monotype Corsiva" w:cs="Times New Roman"/>
          <w:spacing w:val="2"/>
          <w:sz w:val="28"/>
          <w:szCs w:val="28"/>
          <w:u w:val="single"/>
        </w:rPr>
        <w:lastRenderedPageBreak/>
        <w:t>Патентные документы</w:t>
      </w:r>
    </w:p>
    <w:p w:rsidR="00D40BC4" w:rsidRPr="00D40BC4" w:rsidRDefault="00D40BC4" w:rsidP="00D40BC4">
      <w:pPr>
        <w:pStyle w:val="a6"/>
        <w:spacing w:line="240" w:lineRule="auto"/>
        <w:ind w:left="426" w:firstLine="0"/>
        <w:rPr>
          <w:rFonts w:ascii="Times New Roman" w:hAnsi="Times New Roman" w:cs="Times New Roman"/>
          <w:spacing w:val="2"/>
          <w:sz w:val="28"/>
          <w:szCs w:val="28"/>
          <w:lang w:val="mn-MN"/>
        </w:rPr>
      </w:pPr>
      <w:r w:rsidRPr="00D40BC4">
        <w:rPr>
          <w:rFonts w:ascii="Times New Roman" w:hAnsi="Times New Roman" w:cs="Times New Roman"/>
          <w:spacing w:val="2"/>
          <w:sz w:val="28"/>
          <w:szCs w:val="28"/>
        </w:rPr>
        <w:t>Приемопередающее устройство: пат. 2136497 Рос. Федерация. № 2929238846456/09: заявл. 18.06.00.: опубл. 20.08.02. Бюл. № 32 (II ч</w:t>
      </w:r>
      <w:r w:rsidRPr="00D40BC4">
        <w:rPr>
          <w:rFonts w:ascii="Times New Roman" w:hAnsi="Times New Roman" w:cs="Times New Roman"/>
          <w:spacing w:val="2"/>
          <w:sz w:val="28"/>
          <w:szCs w:val="28"/>
          <w:lang w:val="mn-MN"/>
        </w:rPr>
        <w:t>.). 3 с.</w:t>
      </w:r>
    </w:p>
    <w:p w:rsidR="00D40BC4" w:rsidRPr="002629DD" w:rsidRDefault="00D40BC4" w:rsidP="00D40BC4">
      <w:pPr>
        <w:pStyle w:val="a6"/>
        <w:numPr>
          <w:ilvl w:val="0"/>
          <w:numId w:val="16"/>
        </w:numPr>
        <w:spacing w:line="240" w:lineRule="auto"/>
        <w:ind w:hanging="502"/>
        <w:rPr>
          <w:rFonts w:ascii="Monotype Corsiva" w:hAnsi="Monotype Corsiva" w:cs="Times New Roman"/>
          <w:spacing w:val="2"/>
          <w:sz w:val="28"/>
          <w:szCs w:val="28"/>
          <w:u w:val="single"/>
        </w:rPr>
      </w:pPr>
      <w:r w:rsidRPr="002629DD">
        <w:rPr>
          <w:rFonts w:ascii="Monotype Corsiva" w:hAnsi="Monotype Corsiva" w:cs="Times New Roman"/>
          <w:spacing w:val="2"/>
          <w:sz w:val="28"/>
          <w:szCs w:val="28"/>
          <w:u w:val="single"/>
        </w:rPr>
        <w:t>Диссертации, авторефераты диссертаций</w:t>
      </w:r>
    </w:p>
    <w:p w:rsidR="00D40BC4" w:rsidRPr="00D40BC4" w:rsidRDefault="00D40BC4" w:rsidP="00D40BC4">
      <w:pPr>
        <w:pStyle w:val="a6"/>
        <w:spacing w:line="240" w:lineRule="auto"/>
        <w:ind w:left="426" w:firstLine="0"/>
        <w:rPr>
          <w:rFonts w:ascii="Times New Roman" w:hAnsi="Times New Roman" w:cs="Times New Roman"/>
          <w:spacing w:val="2"/>
          <w:sz w:val="28"/>
          <w:szCs w:val="28"/>
        </w:rPr>
      </w:pPr>
      <w:r w:rsidRPr="00D40BC4">
        <w:rPr>
          <w:rFonts w:ascii="Times New Roman" w:hAnsi="Times New Roman" w:cs="Times New Roman"/>
          <w:spacing w:val="2"/>
          <w:sz w:val="28"/>
          <w:szCs w:val="28"/>
        </w:rPr>
        <w:t>Либеров А.Ю. Живой объект как средство формирования теоретических понятий курса биологии: дис. ... д-ра пед. наук. М., 1997. 260 с.</w:t>
      </w:r>
    </w:p>
    <w:p w:rsidR="00D40BC4" w:rsidRPr="00D40BC4" w:rsidRDefault="00D40BC4" w:rsidP="00D40BC4">
      <w:pPr>
        <w:pStyle w:val="a6"/>
        <w:spacing w:line="240" w:lineRule="auto"/>
        <w:ind w:left="426" w:firstLine="0"/>
        <w:rPr>
          <w:rFonts w:ascii="Times New Roman" w:hAnsi="Times New Roman" w:cs="Times New Roman"/>
          <w:spacing w:val="2"/>
          <w:sz w:val="28"/>
          <w:szCs w:val="28"/>
        </w:rPr>
      </w:pPr>
      <w:r w:rsidRPr="00D40BC4">
        <w:rPr>
          <w:rFonts w:ascii="Times New Roman" w:hAnsi="Times New Roman" w:cs="Times New Roman"/>
          <w:spacing w:val="2"/>
          <w:sz w:val="28"/>
          <w:szCs w:val="28"/>
        </w:rPr>
        <w:t>Либеров А.Ю. Живой объект как средство формирования теоретических понятий курса биологии: автореф. дис. ... канд. пед. наук. М., 1997. 17 с.</w:t>
      </w:r>
    </w:p>
    <w:p w:rsidR="00D40BC4" w:rsidRPr="002629DD" w:rsidRDefault="00D40BC4" w:rsidP="00D40BC4">
      <w:pPr>
        <w:pStyle w:val="a6"/>
        <w:numPr>
          <w:ilvl w:val="0"/>
          <w:numId w:val="16"/>
        </w:numPr>
        <w:spacing w:line="240" w:lineRule="auto"/>
        <w:ind w:hanging="502"/>
        <w:rPr>
          <w:rFonts w:ascii="Monotype Corsiva" w:hAnsi="Monotype Corsiva" w:cs="Times New Roman"/>
          <w:sz w:val="28"/>
          <w:szCs w:val="28"/>
          <w:u w:val="single"/>
        </w:rPr>
      </w:pPr>
      <w:r w:rsidRPr="002629DD">
        <w:rPr>
          <w:rFonts w:ascii="Monotype Corsiva" w:hAnsi="Monotype Corsiva" w:cs="Times New Roman"/>
          <w:sz w:val="28"/>
          <w:szCs w:val="28"/>
          <w:u w:val="single"/>
        </w:rPr>
        <w:t xml:space="preserve">Статья из </w:t>
      </w:r>
    </w:p>
    <w:p w:rsidR="00D40BC4" w:rsidRPr="00D40BC4" w:rsidRDefault="00D40BC4" w:rsidP="00D40BC4">
      <w:pPr>
        <w:pStyle w:val="a6"/>
        <w:spacing w:line="240" w:lineRule="auto"/>
        <w:ind w:firstLine="0"/>
        <w:rPr>
          <w:rFonts w:ascii="Monotype Corsiva" w:hAnsi="Monotype Corsiva" w:cs="Times New Roman"/>
          <w:i/>
          <w:sz w:val="28"/>
          <w:szCs w:val="28"/>
        </w:rPr>
      </w:pPr>
      <w:r w:rsidRPr="00D40BC4">
        <w:rPr>
          <w:rFonts w:ascii="Monotype Corsiva" w:hAnsi="Monotype Corsiva" w:cs="Times New Roman"/>
          <w:i/>
          <w:sz w:val="28"/>
          <w:szCs w:val="28"/>
        </w:rPr>
        <w:t>сборника</w:t>
      </w:r>
    </w:p>
    <w:p w:rsidR="00D40BC4" w:rsidRPr="00D40BC4" w:rsidRDefault="00D40BC4" w:rsidP="00D40BC4">
      <w:pPr>
        <w:pStyle w:val="a6"/>
        <w:spacing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D40BC4">
        <w:rPr>
          <w:rFonts w:ascii="Times New Roman" w:hAnsi="Times New Roman" w:cs="Times New Roman"/>
          <w:sz w:val="28"/>
          <w:szCs w:val="28"/>
        </w:rPr>
        <w:t xml:space="preserve"> Ларских В.Р. Методы воспитания в школьных учреждениях // Педагогика и воспитание: сб. науч. тр. /Московский го. ун.-т</w:t>
      </w:r>
      <w:r w:rsidR="002629DD">
        <w:rPr>
          <w:rFonts w:ascii="Times New Roman" w:hAnsi="Times New Roman" w:cs="Times New Roman"/>
          <w:sz w:val="28"/>
          <w:szCs w:val="28"/>
        </w:rPr>
        <w:t xml:space="preserve">. </w:t>
      </w:r>
      <w:r w:rsidRPr="00D40BC4">
        <w:rPr>
          <w:rFonts w:ascii="Times New Roman" w:hAnsi="Times New Roman" w:cs="Times New Roman"/>
          <w:sz w:val="28"/>
          <w:szCs w:val="28"/>
        </w:rPr>
        <w:t>1998. Вып. 5. 145 с.</w:t>
      </w:r>
    </w:p>
    <w:p w:rsidR="00D40BC4" w:rsidRPr="00D40BC4" w:rsidRDefault="00D40BC4" w:rsidP="00D40BC4">
      <w:pPr>
        <w:pStyle w:val="a6"/>
        <w:spacing w:line="240" w:lineRule="auto"/>
        <w:ind w:firstLine="0"/>
        <w:rPr>
          <w:rFonts w:ascii="Monotype Corsiva" w:hAnsi="Monotype Corsiva" w:cs="Times New Roman"/>
          <w:i/>
          <w:sz w:val="28"/>
          <w:szCs w:val="28"/>
        </w:rPr>
      </w:pPr>
      <w:r w:rsidRPr="00D40BC4">
        <w:rPr>
          <w:rFonts w:ascii="Monotype Corsiva" w:hAnsi="Monotype Corsiva" w:cs="Times New Roman"/>
          <w:i/>
          <w:sz w:val="28"/>
          <w:szCs w:val="28"/>
        </w:rPr>
        <w:t>журнала</w:t>
      </w:r>
    </w:p>
    <w:p w:rsidR="00D40BC4" w:rsidRPr="00D40BC4" w:rsidRDefault="00D40BC4" w:rsidP="00D40BC4">
      <w:pPr>
        <w:pStyle w:val="a6"/>
        <w:spacing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D40BC4">
        <w:rPr>
          <w:rFonts w:ascii="Times New Roman" w:hAnsi="Times New Roman" w:cs="Times New Roman"/>
          <w:sz w:val="28"/>
          <w:szCs w:val="28"/>
        </w:rPr>
        <w:t>Щуркова Н.Е. Воспитание как вхождение ребенка в культуру // Восп</w:t>
      </w:r>
      <w:r w:rsidR="002629DD">
        <w:rPr>
          <w:rFonts w:ascii="Times New Roman" w:hAnsi="Times New Roman" w:cs="Times New Roman"/>
          <w:sz w:val="28"/>
          <w:szCs w:val="28"/>
        </w:rPr>
        <w:t xml:space="preserve">итание школьников. 1998. № 5. </w:t>
      </w:r>
      <w:r w:rsidRPr="00D40BC4">
        <w:rPr>
          <w:rFonts w:ascii="Times New Roman" w:hAnsi="Times New Roman" w:cs="Times New Roman"/>
          <w:sz w:val="28"/>
          <w:szCs w:val="28"/>
        </w:rPr>
        <w:t xml:space="preserve">С. 2 </w:t>
      </w:r>
      <w:r w:rsidRPr="00D40BC4">
        <w:rPr>
          <w:rFonts w:ascii="Times New Roman" w:hAnsi="Times New Roman" w:cs="Times New Roman"/>
          <w:spacing w:val="10"/>
          <w:sz w:val="28"/>
          <w:szCs w:val="28"/>
        </w:rPr>
        <w:t xml:space="preserve">– </w:t>
      </w:r>
      <w:r w:rsidRPr="00D40BC4">
        <w:rPr>
          <w:rFonts w:ascii="Times New Roman" w:hAnsi="Times New Roman" w:cs="Times New Roman"/>
          <w:sz w:val="28"/>
          <w:szCs w:val="28"/>
        </w:rPr>
        <w:t>8.</w:t>
      </w:r>
    </w:p>
    <w:p w:rsidR="00D40BC4" w:rsidRPr="00D40BC4" w:rsidRDefault="00D40BC4" w:rsidP="00D40BC4">
      <w:pPr>
        <w:rPr>
          <w:rFonts w:ascii="Monotype Corsiva" w:hAnsi="Monotype Corsiva"/>
          <w:i/>
          <w:sz w:val="28"/>
          <w:szCs w:val="28"/>
        </w:rPr>
      </w:pPr>
      <w:r w:rsidRPr="00D40BC4">
        <w:rPr>
          <w:rFonts w:ascii="Monotype Corsiva" w:hAnsi="Monotype Corsiva"/>
          <w:i/>
          <w:sz w:val="28"/>
          <w:szCs w:val="28"/>
        </w:rPr>
        <w:t>газеты</w:t>
      </w:r>
    </w:p>
    <w:p w:rsidR="00D40BC4" w:rsidRPr="00D40BC4" w:rsidRDefault="00D40BC4" w:rsidP="00D40BC4">
      <w:pPr>
        <w:ind w:left="426"/>
        <w:rPr>
          <w:sz w:val="28"/>
          <w:szCs w:val="28"/>
        </w:rPr>
      </w:pPr>
      <w:r w:rsidRPr="00D40BC4">
        <w:rPr>
          <w:sz w:val="28"/>
          <w:szCs w:val="28"/>
        </w:rPr>
        <w:t>Петров В.Г. Наше общество // Липецкая газета. 2007. 7 апр.</w:t>
      </w:r>
    </w:p>
    <w:p w:rsidR="0053301C" w:rsidRPr="00D40BC4" w:rsidRDefault="0053301C" w:rsidP="00D40BC4">
      <w:pPr>
        <w:shd w:val="clear" w:color="auto" w:fill="FFFFFF"/>
        <w:ind w:left="6" w:right="14"/>
        <w:jc w:val="center"/>
        <w:rPr>
          <w:i/>
          <w:sz w:val="28"/>
          <w:szCs w:val="28"/>
        </w:rPr>
      </w:pPr>
    </w:p>
    <w:sectPr w:rsidR="0053301C" w:rsidRPr="00D40BC4" w:rsidSect="00E131E5">
      <w:footerReference w:type="default" r:id="rId7"/>
      <w:pgSz w:w="11909" w:h="16834"/>
      <w:pgMar w:top="1440" w:right="1136" w:bottom="720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A25" w:rsidRDefault="00A72A25" w:rsidP="00012F6D">
      <w:r>
        <w:separator/>
      </w:r>
    </w:p>
  </w:endnote>
  <w:endnote w:type="continuationSeparator" w:id="0">
    <w:p w:rsidR="00A72A25" w:rsidRDefault="00A72A25" w:rsidP="00012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26407"/>
      <w:docPartObj>
        <w:docPartGallery w:val="Page Numbers (Bottom of Page)"/>
        <w:docPartUnique/>
      </w:docPartObj>
    </w:sdtPr>
    <w:sdtContent>
      <w:p w:rsidR="008F400D" w:rsidRDefault="003A6EB4">
        <w:pPr>
          <w:pStyle w:val="a9"/>
          <w:jc w:val="center"/>
        </w:pPr>
        <w:fldSimple w:instr=" PAGE   \* MERGEFORMAT ">
          <w:r w:rsidR="00DC7F68">
            <w:rPr>
              <w:noProof/>
            </w:rPr>
            <w:t>2</w:t>
          </w:r>
        </w:fldSimple>
      </w:p>
    </w:sdtContent>
  </w:sdt>
  <w:p w:rsidR="008F400D" w:rsidRDefault="008F40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A25" w:rsidRDefault="00A72A25" w:rsidP="00012F6D">
      <w:r>
        <w:separator/>
      </w:r>
    </w:p>
  </w:footnote>
  <w:footnote w:type="continuationSeparator" w:id="0">
    <w:p w:rsidR="00A72A25" w:rsidRDefault="00A72A25" w:rsidP="00012F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6C666A"/>
    <w:lvl w:ilvl="0">
      <w:numFmt w:val="bullet"/>
      <w:lvlText w:val="*"/>
      <w:lvlJc w:val="left"/>
    </w:lvl>
  </w:abstractNum>
  <w:abstractNum w:abstractNumId="1">
    <w:nsid w:val="036D2904"/>
    <w:multiLevelType w:val="hybridMultilevel"/>
    <w:tmpl w:val="4BDA5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12DB"/>
    <w:multiLevelType w:val="hybridMultilevel"/>
    <w:tmpl w:val="34588812"/>
    <w:lvl w:ilvl="0" w:tplc="0C7E82F8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238276F"/>
    <w:multiLevelType w:val="hybridMultilevel"/>
    <w:tmpl w:val="1738FE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EA615A"/>
    <w:multiLevelType w:val="hybridMultilevel"/>
    <w:tmpl w:val="F39C6336"/>
    <w:lvl w:ilvl="0" w:tplc="FA9A7F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E25A0"/>
    <w:multiLevelType w:val="hybridMultilevel"/>
    <w:tmpl w:val="2D2AF76A"/>
    <w:lvl w:ilvl="0" w:tplc="FA9A7FF0">
      <w:start w:val="1"/>
      <w:numFmt w:val="bullet"/>
      <w:lvlText w:val="–"/>
      <w:lvlJc w:val="left"/>
      <w:pPr>
        <w:ind w:left="13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6">
    <w:nsid w:val="1A473AE3"/>
    <w:multiLevelType w:val="hybridMultilevel"/>
    <w:tmpl w:val="D236EA66"/>
    <w:lvl w:ilvl="0" w:tplc="FA9A7F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E07B6"/>
    <w:multiLevelType w:val="hybridMultilevel"/>
    <w:tmpl w:val="F200AF34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1FFB0F2F"/>
    <w:multiLevelType w:val="hybridMultilevel"/>
    <w:tmpl w:val="4434E8D6"/>
    <w:lvl w:ilvl="0" w:tplc="FA9A7FF0">
      <w:start w:val="1"/>
      <w:numFmt w:val="bullet"/>
      <w:lvlText w:val="–"/>
      <w:lvlJc w:val="left"/>
      <w:pPr>
        <w:ind w:left="13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9">
    <w:nsid w:val="27936915"/>
    <w:multiLevelType w:val="hybridMultilevel"/>
    <w:tmpl w:val="3D0A1F3A"/>
    <w:lvl w:ilvl="0" w:tplc="FA9A7FF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055BEE"/>
    <w:multiLevelType w:val="hybridMultilevel"/>
    <w:tmpl w:val="96E8DA72"/>
    <w:lvl w:ilvl="0" w:tplc="E104E7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536D83"/>
    <w:multiLevelType w:val="hybridMultilevel"/>
    <w:tmpl w:val="28E667F6"/>
    <w:lvl w:ilvl="0" w:tplc="04190015">
      <w:start w:val="1"/>
      <w:numFmt w:val="upperLetter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3811114"/>
    <w:multiLevelType w:val="hybridMultilevel"/>
    <w:tmpl w:val="CB3AEBD4"/>
    <w:lvl w:ilvl="0" w:tplc="FA9A7F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04607"/>
    <w:multiLevelType w:val="hybridMultilevel"/>
    <w:tmpl w:val="819CA186"/>
    <w:lvl w:ilvl="0" w:tplc="C56C666A">
      <w:start w:val="65535"/>
      <w:numFmt w:val="bullet"/>
      <w:lvlText w:val="■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384D17AA"/>
    <w:multiLevelType w:val="singleLevel"/>
    <w:tmpl w:val="8918E504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">
    <w:nsid w:val="3CB05B04"/>
    <w:multiLevelType w:val="hybridMultilevel"/>
    <w:tmpl w:val="EA182D54"/>
    <w:lvl w:ilvl="0" w:tplc="FA9A7F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B32E4"/>
    <w:multiLevelType w:val="singleLevel"/>
    <w:tmpl w:val="473E900E"/>
    <w:lvl w:ilvl="0">
      <w:start w:val="4"/>
      <w:numFmt w:val="decimal"/>
      <w:lvlText w:val="2.2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7">
    <w:nsid w:val="4D306B38"/>
    <w:multiLevelType w:val="hybridMultilevel"/>
    <w:tmpl w:val="3EB8793C"/>
    <w:lvl w:ilvl="0" w:tplc="FA9A7F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209D9"/>
    <w:multiLevelType w:val="hybridMultilevel"/>
    <w:tmpl w:val="1A326006"/>
    <w:lvl w:ilvl="0" w:tplc="FA9A7FF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E71C98"/>
    <w:multiLevelType w:val="hybridMultilevel"/>
    <w:tmpl w:val="73109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C68E0"/>
    <w:multiLevelType w:val="hybridMultilevel"/>
    <w:tmpl w:val="70F6F314"/>
    <w:lvl w:ilvl="0" w:tplc="FA9A7F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07184"/>
    <w:multiLevelType w:val="hybridMultilevel"/>
    <w:tmpl w:val="2690B008"/>
    <w:lvl w:ilvl="0" w:tplc="FA9A7F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40D80"/>
    <w:multiLevelType w:val="hybridMultilevel"/>
    <w:tmpl w:val="4D08A1D4"/>
    <w:lvl w:ilvl="0" w:tplc="FA9A7F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FC54B3"/>
    <w:multiLevelType w:val="hybridMultilevel"/>
    <w:tmpl w:val="6262BE8C"/>
    <w:lvl w:ilvl="0" w:tplc="FA9A7FF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AB604F"/>
    <w:multiLevelType w:val="singleLevel"/>
    <w:tmpl w:val="0C3CC2D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24"/>
  </w:num>
  <w:num w:numId="8">
    <w:abstractNumId w:val="24"/>
    <w:lvlOverride w:ilvl="0">
      <w:lvl w:ilvl="0">
        <w:start w:val="4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23"/>
  </w:num>
  <w:num w:numId="12">
    <w:abstractNumId w:val="3"/>
  </w:num>
  <w:num w:numId="13">
    <w:abstractNumId w:val="19"/>
  </w:num>
  <w:num w:numId="14">
    <w:abstractNumId w:val="7"/>
  </w:num>
  <w:num w:numId="15">
    <w:abstractNumId w:val="13"/>
  </w:num>
  <w:num w:numId="16">
    <w:abstractNumId w:val="11"/>
  </w:num>
  <w:num w:numId="17">
    <w:abstractNumId w:val="2"/>
  </w:num>
  <w:num w:numId="18">
    <w:abstractNumId w:val="4"/>
  </w:num>
  <w:num w:numId="19">
    <w:abstractNumId w:val="15"/>
  </w:num>
  <w:num w:numId="20">
    <w:abstractNumId w:val="17"/>
  </w:num>
  <w:num w:numId="21">
    <w:abstractNumId w:val="12"/>
  </w:num>
  <w:num w:numId="22">
    <w:abstractNumId w:val="8"/>
  </w:num>
  <w:num w:numId="23">
    <w:abstractNumId w:val="5"/>
  </w:num>
  <w:num w:numId="24">
    <w:abstractNumId w:val="22"/>
  </w:num>
  <w:num w:numId="25">
    <w:abstractNumId w:val="9"/>
  </w:num>
  <w:num w:numId="26">
    <w:abstractNumId w:val="1"/>
  </w:num>
  <w:num w:numId="27">
    <w:abstractNumId w:val="6"/>
  </w:num>
  <w:num w:numId="28">
    <w:abstractNumId w:val="18"/>
  </w:num>
  <w:num w:numId="29">
    <w:abstractNumId w:val="21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7EF"/>
    <w:rsid w:val="00012F6D"/>
    <w:rsid w:val="00147172"/>
    <w:rsid w:val="002629DD"/>
    <w:rsid w:val="0035327B"/>
    <w:rsid w:val="003A6EB4"/>
    <w:rsid w:val="004A6CDD"/>
    <w:rsid w:val="0053301C"/>
    <w:rsid w:val="00545FE6"/>
    <w:rsid w:val="00634DC5"/>
    <w:rsid w:val="008F400D"/>
    <w:rsid w:val="009527EF"/>
    <w:rsid w:val="00A72A25"/>
    <w:rsid w:val="00B00D09"/>
    <w:rsid w:val="00B03539"/>
    <w:rsid w:val="00BE633A"/>
    <w:rsid w:val="00D40BC4"/>
    <w:rsid w:val="00DA2E03"/>
    <w:rsid w:val="00DC7F68"/>
    <w:rsid w:val="00E131E5"/>
    <w:rsid w:val="00F706F1"/>
    <w:rsid w:val="00F7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E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6F1"/>
    <w:rPr>
      <w:rFonts w:ascii="Tahoma" w:hAnsi="Tahoma" w:cs="Tahoma"/>
      <w:sz w:val="16"/>
      <w:szCs w:val="16"/>
    </w:rPr>
  </w:style>
  <w:style w:type="paragraph" w:customStyle="1" w:styleId="a6">
    <w:name w:val="Стиль"/>
    <w:basedOn w:val="a"/>
    <w:rsid w:val="00D40BC4"/>
    <w:pPr>
      <w:widowControl/>
      <w:spacing w:line="288" w:lineRule="auto"/>
      <w:ind w:firstLine="283"/>
      <w:jc w:val="both"/>
      <w:textAlignment w:val="center"/>
    </w:pPr>
    <w:rPr>
      <w:rFonts w:ascii="BalticaC" w:eastAsia="Times New Roman" w:hAnsi="BalticaC" w:cs="BalticaC"/>
      <w:color w:val="000000"/>
    </w:rPr>
  </w:style>
  <w:style w:type="paragraph" w:styleId="a7">
    <w:name w:val="header"/>
    <w:basedOn w:val="a"/>
    <w:link w:val="a8"/>
    <w:uiPriority w:val="99"/>
    <w:semiHidden/>
    <w:unhideWhenUsed/>
    <w:rsid w:val="00012F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2F6D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12F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F6D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B00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4077</Words>
  <Characters>23240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2011-10-04T11:36:00Z</dcterms:created>
  <dcterms:modified xsi:type="dcterms:W3CDTF">2011-10-04T11:36:00Z</dcterms:modified>
</cp:coreProperties>
</file>